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2649" w:rsidRPr="00D134E4" w:rsidRDefault="00D72649" w:rsidP="00D72649">
      <w:pPr>
        <w:jc w:val="center"/>
        <w:rPr>
          <w:b/>
        </w:rPr>
      </w:pPr>
      <w:r w:rsidRPr="00D134E4">
        <w:rPr>
          <w:b/>
        </w:rPr>
        <w:t>Пояснительная записка к проекту постановления</w:t>
      </w:r>
    </w:p>
    <w:p w:rsidR="00D72649" w:rsidRPr="00D134E4" w:rsidRDefault="00D72649" w:rsidP="00D72649">
      <w:pPr>
        <w:jc w:val="center"/>
        <w:rPr>
          <w:b/>
        </w:rPr>
      </w:pPr>
      <w:r w:rsidRPr="00D134E4">
        <w:rPr>
          <w:b/>
        </w:rPr>
        <w:t xml:space="preserve"> администрации  Коммунаровского сельского поселения Ленинского муниципального района Волгоградской области</w:t>
      </w:r>
    </w:p>
    <w:p w:rsidR="00D72649" w:rsidRPr="00D134E4" w:rsidRDefault="00D72649" w:rsidP="00D726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34E4">
        <w:rPr>
          <w:rFonts w:ascii="Times New Roman" w:hAnsi="Times New Roman"/>
          <w:b/>
          <w:sz w:val="24"/>
          <w:szCs w:val="24"/>
        </w:rPr>
        <w:t>«Об утверждении прогноза социально-экономического  развития  Коммунаровского сельского поселения Ленинского муниципального района Волгоградской области  на  201</w:t>
      </w:r>
      <w:r w:rsidR="00AB235D">
        <w:rPr>
          <w:rFonts w:ascii="Times New Roman" w:hAnsi="Times New Roman"/>
          <w:b/>
          <w:sz w:val="24"/>
          <w:szCs w:val="24"/>
        </w:rPr>
        <w:t>8</w:t>
      </w:r>
      <w:r w:rsidRPr="00D134E4">
        <w:rPr>
          <w:rFonts w:ascii="Times New Roman" w:hAnsi="Times New Roman"/>
          <w:b/>
          <w:sz w:val="24"/>
          <w:szCs w:val="24"/>
        </w:rPr>
        <w:t>-20</w:t>
      </w:r>
      <w:r w:rsidR="00AB235D">
        <w:rPr>
          <w:rFonts w:ascii="Times New Roman" w:hAnsi="Times New Roman"/>
          <w:b/>
          <w:sz w:val="24"/>
          <w:szCs w:val="24"/>
        </w:rPr>
        <w:t>20</w:t>
      </w:r>
      <w:r w:rsidRPr="00D134E4">
        <w:rPr>
          <w:rFonts w:ascii="Times New Roman" w:hAnsi="Times New Roman"/>
          <w:b/>
          <w:sz w:val="24"/>
          <w:szCs w:val="24"/>
        </w:rPr>
        <w:t xml:space="preserve"> года».</w:t>
      </w:r>
    </w:p>
    <w:p w:rsidR="00D72649" w:rsidRDefault="00D72649" w:rsidP="00D72649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D72649" w:rsidRDefault="00D72649" w:rsidP="00D72649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D72649" w:rsidRDefault="00D72649" w:rsidP="00D72649">
      <w:pPr>
        <w:pStyle w:val="a3"/>
        <w:rPr>
          <w:color w:val="000000"/>
          <w:sz w:val="28"/>
          <w:szCs w:val="28"/>
        </w:rPr>
      </w:pPr>
      <w:r>
        <w:t xml:space="preserve">        </w:t>
      </w:r>
      <w:r w:rsidRPr="00D134E4">
        <w:rPr>
          <w:rFonts w:ascii="Times New Roman" w:hAnsi="Times New Roman"/>
          <w:sz w:val="28"/>
          <w:szCs w:val="28"/>
        </w:rPr>
        <w:t xml:space="preserve">Настоящий проект </w:t>
      </w:r>
      <w:r w:rsidRPr="00D134E4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Pr="00D134E4">
        <w:rPr>
          <w:rFonts w:ascii="Times New Roman" w:hAnsi="Times New Roman"/>
          <w:sz w:val="28"/>
          <w:szCs w:val="28"/>
        </w:rPr>
        <w:t>администрации Коммунаровского сельского поселения Ленинского муниципального района Волгоградской «</w:t>
      </w:r>
      <w:r>
        <w:rPr>
          <w:rFonts w:ascii="Times New Roman" w:hAnsi="Times New Roman"/>
          <w:sz w:val="28"/>
          <w:szCs w:val="28"/>
        </w:rPr>
        <w:t xml:space="preserve"> Об утверждении п</w:t>
      </w:r>
      <w:r w:rsidRPr="00D134E4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>а</w:t>
      </w:r>
      <w:r w:rsidRPr="00D134E4">
        <w:rPr>
          <w:rFonts w:ascii="Times New Roman" w:hAnsi="Times New Roman"/>
          <w:sz w:val="28"/>
          <w:szCs w:val="28"/>
        </w:rPr>
        <w:t xml:space="preserve"> социально-экономического  развития  Коммунаровского сельского поселения Ленинского муниципального района Волгоградской области  на  20</w:t>
      </w:r>
      <w:r w:rsidR="00AB235D">
        <w:rPr>
          <w:rFonts w:ascii="Times New Roman" w:hAnsi="Times New Roman"/>
          <w:sz w:val="28"/>
          <w:szCs w:val="28"/>
        </w:rPr>
        <w:t>18</w:t>
      </w:r>
      <w:r w:rsidRPr="00D134E4">
        <w:rPr>
          <w:rFonts w:ascii="Times New Roman" w:hAnsi="Times New Roman"/>
          <w:sz w:val="28"/>
          <w:szCs w:val="28"/>
        </w:rPr>
        <w:t>-20</w:t>
      </w:r>
      <w:r w:rsidR="00AB235D">
        <w:rPr>
          <w:rFonts w:ascii="Times New Roman" w:hAnsi="Times New Roman"/>
          <w:sz w:val="28"/>
          <w:szCs w:val="28"/>
        </w:rPr>
        <w:t>20</w:t>
      </w:r>
      <w:r w:rsidRPr="00D134E4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134E4">
        <w:rPr>
          <w:rFonts w:ascii="Times New Roman" w:hAnsi="Times New Roman"/>
          <w:color w:val="000000"/>
          <w:sz w:val="28"/>
          <w:szCs w:val="28"/>
        </w:rPr>
        <w:t>разработан во исполнение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и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</w:p>
    <w:p w:rsidR="00D72649" w:rsidRPr="00D134E4" w:rsidRDefault="00D72649" w:rsidP="00D726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Коммунаровского сельского поселения от </w:t>
      </w:r>
      <w:r w:rsidRPr="005E5CAA">
        <w:rPr>
          <w:rFonts w:ascii="Times New Roman" w:hAnsi="Times New Roman"/>
          <w:sz w:val="28"/>
          <w:szCs w:val="28"/>
        </w:rPr>
        <w:t xml:space="preserve"> 10.10. 2016г   </w:t>
      </w:r>
      <w:r w:rsidRPr="005D26AF">
        <w:rPr>
          <w:rFonts w:ascii="Times New Roman" w:hAnsi="Times New Roman"/>
          <w:sz w:val="28"/>
          <w:szCs w:val="28"/>
        </w:rPr>
        <w:t xml:space="preserve">№  68 </w:t>
      </w:r>
      <w:r w:rsidRPr="005D26AF">
        <w:rPr>
          <w:rFonts w:ascii="Times New Roman" w:hAnsi="Times New Roman"/>
          <w:kern w:val="2"/>
          <w:sz w:val="28"/>
          <w:szCs w:val="28"/>
        </w:rPr>
        <w:t xml:space="preserve">«О Порядке разработки, корректировки, осуществления мониторинга и контроля реализации прогнозов социально-экономического развитии Коммунаровского сельского поселения Ленинского района на </w:t>
      </w:r>
      <w:proofErr w:type="gramStart"/>
      <w:r w:rsidRPr="005D26AF">
        <w:rPr>
          <w:rFonts w:ascii="Times New Roman" w:hAnsi="Times New Roman"/>
          <w:kern w:val="2"/>
          <w:sz w:val="28"/>
          <w:szCs w:val="28"/>
        </w:rPr>
        <w:t>долгосрочный</w:t>
      </w:r>
      <w:proofErr w:type="gramEnd"/>
      <w:r w:rsidRPr="005D26AF">
        <w:rPr>
          <w:rFonts w:ascii="Times New Roman" w:hAnsi="Times New Roman"/>
          <w:kern w:val="2"/>
          <w:sz w:val="28"/>
          <w:szCs w:val="28"/>
        </w:rPr>
        <w:t xml:space="preserve"> и</w:t>
      </w:r>
      <w:r w:rsidRPr="005D26AF">
        <w:rPr>
          <w:rFonts w:ascii="Times New Roman" w:hAnsi="Times New Roman"/>
          <w:sz w:val="28"/>
          <w:szCs w:val="28"/>
        </w:rPr>
        <w:t xml:space="preserve"> </w:t>
      </w:r>
      <w:r w:rsidRPr="005D26AF">
        <w:rPr>
          <w:rFonts w:ascii="Times New Roman" w:hAnsi="Times New Roman"/>
          <w:kern w:val="2"/>
          <w:sz w:val="28"/>
          <w:szCs w:val="28"/>
        </w:rPr>
        <w:t>среднесрочный период»</w:t>
      </w:r>
    </w:p>
    <w:p w:rsidR="00D72649" w:rsidRDefault="00D72649" w:rsidP="00D72649">
      <w:pPr>
        <w:tabs>
          <w:tab w:val="left" w:pos="6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Указанным проектом предусматривается </w:t>
      </w:r>
      <w:r>
        <w:rPr>
          <w:sz w:val="28"/>
          <w:szCs w:val="28"/>
        </w:rPr>
        <w:t>утверждение  п</w:t>
      </w:r>
      <w:r w:rsidRPr="00D134E4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D134E4">
        <w:rPr>
          <w:sz w:val="28"/>
          <w:szCs w:val="28"/>
        </w:rPr>
        <w:t xml:space="preserve"> социально-экономического  развития  Коммунаровского сельского поселения Ленинского муниципального района Волгоградской области  на  201</w:t>
      </w:r>
      <w:r w:rsidR="00AB235D">
        <w:rPr>
          <w:sz w:val="28"/>
          <w:szCs w:val="28"/>
        </w:rPr>
        <w:t>8</w:t>
      </w:r>
      <w:r w:rsidRPr="00D134E4">
        <w:rPr>
          <w:sz w:val="28"/>
          <w:szCs w:val="28"/>
        </w:rPr>
        <w:t>-20</w:t>
      </w:r>
      <w:r w:rsidR="00AB235D">
        <w:rPr>
          <w:sz w:val="28"/>
          <w:szCs w:val="28"/>
        </w:rPr>
        <w:t>20</w:t>
      </w:r>
      <w:r w:rsidRPr="00D134E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72649" w:rsidRDefault="00D72649" w:rsidP="00D726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проведения обсуждения: с   2</w:t>
      </w:r>
      <w:r w:rsidR="00D47DF8">
        <w:rPr>
          <w:sz w:val="28"/>
          <w:szCs w:val="28"/>
        </w:rPr>
        <w:t>8</w:t>
      </w:r>
      <w:r>
        <w:rPr>
          <w:sz w:val="28"/>
          <w:szCs w:val="28"/>
        </w:rPr>
        <w:t>.10.2016 г.  по   0</w:t>
      </w:r>
      <w:r w:rsidR="00D47DF8">
        <w:rPr>
          <w:sz w:val="28"/>
          <w:szCs w:val="28"/>
        </w:rPr>
        <w:t>3</w:t>
      </w:r>
      <w:r>
        <w:rPr>
          <w:sz w:val="28"/>
          <w:szCs w:val="28"/>
        </w:rPr>
        <w:t>.11.2016 г.</w:t>
      </w:r>
    </w:p>
    <w:p w:rsidR="00D72649" w:rsidRDefault="00D72649" w:rsidP="00D726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общественных объединений, юридических и физических лиц могут быть поданы в электронной или письменной форме:</w:t>
      </w:r>
    </w:p>
    <w:p w:rsidR="00D72649" w:rsidRDefault="00D72649" w:rsidP="00D72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для направления предложений: 404607, Волгоградская область,  Ленинский район,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кольная, 14. </w:t>
      </w:r>
    </w:p>
    <w:p w:rsidR="00D72649" w:rsidRDefault="00D72649" w:rsidP="00D72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proofErr w:type="spellStart"/>
      <w:r>
        <w:rPr>
          <w:sz w:val="28"/>
          <w:szCs w:val="28"/>
          <w:lang w:val="en-US"/>
        </w:rPr>
        <w:t>kommunarvera</w:t>
      </w:r>
      <w:proofErr w:type="spellEnd"/>
      <w:r>
        <w:rPr>
          <w:sz w:val="28"/>
          <w:szCs w:val="28"/>
        </w:rPr>
        <w:t xml:space="preserve"> 2010@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72649" w:rsidRDefault="00D72649" w:rsidP="00D72649">
      <w:pPr>
        <w:jc w:val="both"/>
        <w:rPr>
          <w:sz w:val="28"/>
          <w:szCs w:val="28"/>
        </w:rPr>
      </w:pPr>
    </w:p>
    <w:p w:rsidR="00D72649" w:rsidRDefault="00D72649" w:rsidP="00D72649"/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2649" w:rsidRDefault="00D72649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1ABD" w:rsidRDefault="00C41ABD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Д М И Н И С 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Ц И Я</w:t>
      </w:r>
    </w:p>
    <w:p w:rsidR="0067272E" w:rsidRDefault="0067272E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КОММУНАРОВСКОГО СЕЛЬСКОГО ПОСЕЛЕНИЯ </w:t>
      </w:r>
      <w:r>
        <w:rPr>
          <w:rFonts w:ascii="Times New Roman" w:hAnsi="Times New Roman"/>
          <w:sz w:val="24"/>
          <w:szCs w:val="24"/>
        </w:rPr>
        <w:br/>
        <w:t>ЛЕНИНСКОГО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67272E" w:rsidRDefault="0067272E" w:rsidP="0067272E">
      <w:pPr>
        <w:pStyle w:val="a3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67272E" w:rsidRDefault="0067272E" w:rsidP="00672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D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45BB7">
        <w:rPr>
          <w:rFonts w:ascii="Times New Roman" w:hAnsi="Times New Roman"/>
          <w:sz w:val="28"/>
          <w:szCs w:val="28"/>
        </w:rPr>
        <w:t>2</w:t>
      </w:r>
      <w:r w:rsidR="007D7B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.10. 201</w:t>
      </w:r>
      <w:r w:rsidR="00210A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   №  </w:t>
      </w:r>
      <w:r w:rsidR="00AB235D">
        <w:rPr>
          <w:rFonts w:ascii="Times New Roman" w:hAnsi="Times New Roman"/>
          <w:sz w:val="28"/>
          <w:szCs w:val="28"/>
        </w:rPr>
        <w:t>4</w:t>
      </w:r>
      <w:r w:rsidR="00C06E94">
        <w:rPr>
          <w:rFonts w:ascii="Times New Roman" w:hAnsi="Times New Roman"/>
          <w:sz w:val="28"/>
          <w:szCs w:val="28"/>
        </w:rPr>
        <w:t>4</w:t>
      </w: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D134E4" w:rsidP="006727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</w:t>
      </w:r>
      <w:r w:rsidR="00FF372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FF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постановления об утверждении </w:t>
      </w:r>
      <w:r w:rsidR="0067272E">
        <w:rPr>
          <w:rFonts w:ascii="Times New Roman" w:hAnsi="Times New Roman"/>
          <w:sz w:val="28"/>
          <w:szCs w:val="28"/>
        </w:rPr>
        <w:t xml:space="preserve"> «Прогноз</w:t>
      </w:r>
      <w:r>
        <w:rPr>
          <w:rFonts w:ascii="Times New Roman" w:hAnsi="Times New Roman"/>
          <w:sz w:val="28"/>
          <w:szCs w:val="28"/>
        </w:rPr>
        <w:t>а</w:t>
      </w:r>
      <w:r w:rsidR="0067272E">
        <w:rPr>
          <w:rFonts w:ascii="Times New Roman" w:hAnsi="Times New Roman"/>
          <w:sz w:val="28"/>
          <w:szCs w:val="28"/>
        </w:rPr>
        <w:t xml:space="preserve"> социально-экономического  развития  Коммунаровского сельского поселения Ленинского муниципального района Волгоградской области  на  201</w:t>
      </w:r>
      <w:r w:rsidR="005F160E">
        <w:rPr>
          <w:rFonts w:ascii="Times New Roman" w:hAnsi="Times New Roman"/>
          <w:sz w:val="28"/>
          <w:szCs w:val="28"/>
        </w:rPr>
        <w:t>8</w:t>
      </w:r>
      <w:r w:rsidR="0067272E">
        <w:rPr>
          <w:rFonts w:ascii="Times New Roman" w:hAnsi="Times New Roman"/>
          <w:sz w:val="28"/>
          <w:szCs w:val="28"/>
        </w:rPr>
        <w:t>-20</w:t>
      </w:r>
      <w:r w:rsidR="005F160E">
        <w:rPr>
          <w:rFonts w:ascii="Times New Roman" w:hAnsi="Times New Roman"/>
          <w:sz w:val="28"/>
          <w:szCs w:val="28"/>
        </w:rPr>
        <w:t>20</w:t>
      </w:r>
      <w:r w:rsidR="0067272E">
        <w:rPr>
          <w:rFonts w:ascii="Times New Roman" w:hAnsi="Times New Roman"/>
          <w:sz w:val="28"/>
          <w:szCs w:val="28"/>
        </w:rPr>
        <w:t xml:space="preserve"> года».</w:t>
      </w:r>
    </w:p>
    <w:p w:rsidR="0067272E" w:rsidRDefault="0067272E" w:rsidP="0067272E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7272E" w:rsidRDefault="0067272E" w:rsidP="0067272E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7272E" w:rsidRDefault="0067272E" w:rsidP="0067272E">
      <w:pPr>
        <w:pStyle w:val="a3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Бюджетного кодекса Российской Федерации, и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</w:p>
    <w:p w:rsidR="0067272E" w:rsidRPr="005D26AF" w:rsidRDefault="0067272E" w:rsidP="006727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Коммунаровского сельского поселения от </w:t>
      </w:r>
      <w:r w:rsidRPr="005E5CAA">
        <w:rPr>
          <w:rFonts w:ascii="Times New Roman" w:hAnsi="Times New Roman"/>
          <w:sz w:val="28"/>
          <w:szCs w:val="28"/>
        </w:rPr>
        <w:t xml:space="preserve"> 10.10. 2016г   </w:t>
      </w:r>
      <w:r w:rsidRPr="005D26AF">
        <w:rPr>
          <w:rFonts w:ascii="Times New Roman" w:hAnsi="Times New Roman"/>
          <w:sz w:val="28"/>
          <w:szCs w:val="28"/>
        </w:rPr>
        <w:t xml:space="preserve">№  68 </w:t>
      </w:r>
      <w:r w:rsidRPr="005D26AF">
        <w:rPr>
          <w:rFonts w:ascii="Times New Roman" w:hAnsi="Times New Roman"/>
          <w:kern w:val="2"/>
          <w:sz w:val="28"/>
          <w:szCs w:val="28"/>
        </w:rPr>
        <w:t xml:space="preserve">«О Порядке разработки, корректировки, осуществления мониторинга и контроля реализации прогнозов социально-экономического развитии Коммунаровского сельского поселения Ленинского района на </w:t>
      </w:r>
      <w:proofErr w:type="gramStart"/>
      <w:r w:rsidRPr="005D26AF">
        <w:rPr>
          <w:rFonts w:ascii="Times New Roman" w:hAnsi="Times New Roman"/>
          <w:kern w:val="2"/>
          <w:sz w:val="28"/>
          <w:szCs w:val="28"/>
        </w:rPr>
        <w:t>долгосрочный</w:t>
      </w:r>
      <w:proofErr w:type="gramEnd"/>
      <w:r w:rsidRPr="005D26AF">
        <w:rPr>
          <w:rFonts w:ascii="Times New Roman" w:hAnsi="Times New Roman"/>
          <w:kern w:val="2"/>
          <w:sz w:val="28"/>
          <w:szCs w:val="28"/>
        </w:rPr>
        <w:t xml:space="preserve"> и</w:t>
      </w:r>
      <w:r w:rsidRPr="005D26AF">
        <w:rPr>
          <w:rFonts w:ascii="Times New Roman" w:hAnsi="Times New Roman"/>
          <w:sz w:val="28"/>
          <w:szCs w:val="28"/>
        </w:rPr>
        <w:t xml:space="preserve"> </w:t>
      </w:r>
      <w:r w:rsidRPr="005D26AF">
        <w:rPr>
          <w:rFonts w:ascii="Times New Roman" w:hAnsi="Times New Roman"/>
          <w:kern w:val="2"/>
          <w:sz w:val="28"/>
          <w:szCs w:val="28"/>
        </w:rPr>
        <w:t>среднесрочный период»</w:t>
      </w:r>
    </w:p>
    <w:p w:rsidR="0067272E" w:rsidRDefault="0067272E" w:rsidP="0067272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67272E" w:rsidP="006727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FF3729">
        <w:rPr>
          <w:rFonts w:ascii="Times New Roman" w:hAnsi="Times New Roman"/>
          <w:sz w:val="28"/>
          <w:szCs w:val="28"/>
        </w:rPr>
        <w:t xml:space="preserve"> Проект</w:t>
      </w:r>
      <w:r w:rsidR="00D134E4">
        <w:rPr>
          <w:rFonts w:ascii="Times New Roman" w:hAnsi="Times New Roman"/>
          <w:sz w:val="28"/>
          <w:szCs w:val="28"/>
        </w:rPr>
        <w:t xml:space="preserve"> постановления об утверждении  </w:t>
      </w:r>
      <w:r w:rsidR="00FF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«Прогноз</w:t>
      </w:r>
      <w:r w:rsidR="00D134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 развития  Коммунаровского сельского поселения Ленинского муниципального района Волгоградской области  на  </w:t>
      </w:r>
      <w:r w:rsidR="005F160E">
        <w:rPr>
          <w:rFonts w:ascii="Times New Roman" w:hAnsi="Times New Roman"/>
          <w:sz w:val="28"/>
          <w:szCs w:val="28"/>
        </w:rPr>
        <w:t xml:space="preserve">2018-2020 </w:t>
      </w:r>
      <w:r>
        <w:rPr>
          <w:rFonts w:ascii="Times New Roman" w:hAnsi="Times New Roman"/>
          <w:sz w:val="28"/>
          <w:szCs w:val="28"/>
        </w:rPr>
        <w:t>года».</w:t>
      </w: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67272E" w:rsidP="006727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обнародованию.</w:t>
      </w:r>
    </w:p>
    <w:p w:rsidR="00845BB7" w:rsidRDefault="00845BB7" w:rsidP="00845BB7">
      <w:pPr>
        <w:pStyle w:val="a4"/>
        <w:rPr>
          <w:sz w:val="28"/>
          <w:szCs w:val="28"/>
        </w:rPr>
      </w:pPr>
    </w:p>
    <w:p w:rsidR="00845BB7" w:rsidRDefault="00845BB7" w:rsidP="006727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67272E" w:rsidP="0067272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Коммунаровского</w:t>
      </w: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sz w:val="28"/>
          <w:szCs w:val="28"/>
        </w:rPr>
        <w:t>В.А.Комарова</w:t>
      </w: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D134E4" w:rsidRDefault="00D134E4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845BB7" w:rsidRDefault="00845BB7" w:rsidP="00845BB7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№1</w:t>
      </w:r>
    </w:p>
    <w:p w:rsidR="00845BB7" w:rsidRDefault="00845BB7" w:rsidP="00845BB7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постановлению </w:t>
      </w:r>
    </w:p>
    <w:p w:rsidR="00845BB7" w:rsidRDefault="00845BB7" w:rsidP="00845BB7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Коммунаровского сельского                      </w:t>
      </w:r>
    </w:p>
    <w:p w:rsidR="00845BB7" w:rsidRDefault="00845BB7" w:rsidP="00845BB7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поселения</w:t>
      </w:r>
    </w:p>
    <w:p w:rsidR="00845BB7" w:rsidRDefault="00845BB7" w:rsidP="00845BB7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 2</w:t>
      </w:r>
      <w:r w:rsidR="00FA65EF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.10.201</w:t>
      </w:r>
      <w:r w:rsidR="00AB235D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 № </w:t>
      </w:r>
      <w:r w:rsidR="00AB235D">
        <w:rPr>
          <w:color w:val="000000"/>
          <w:sz w:val="18"/>
          <w:szCs w:val="18"/>
        </w:rPr>
        <w:t>43</w:t>
      </w: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  <w:r>
        <w:rPr>
          <w:color w:val="000000"/>
        </w:rPr>
        <w:t xml:space="preserve">      </w:t>
      </w:r>
    </w:p>
    <w:p w:rsidR="00845BB7" w:rsidRDefault="00FF3729" w:rsidP="00845BB7">
      <w:pPr>
        <w:pStyle w:val="a5"/>
        <w:spacing w:before="0" w:beforeAutospacing="0" w:after="0" w:afterAutospacing="0" w:line="340" w:lineRule="atLeast"/>
        <w:ind w:firstLine="198"/>
        <w:jc w:val="center"/>
        <w:rPr>
          <w:color w:val="1E1E1E"/>
        </w:rPr>
      </w:pPr>
      <w:r>
        <w:rPr>
          <w:b/>
          <w:bCs/>
          <w:color w:val="1E1E1E"/>
        </w:rPr>
        <w:t xml:space="preserve"> </w:t>
      </w:r>
      <w:r w:rsidR="00D134E4">
        <w:rPr>
          <w:b/>
          <w:bCs/>
          <w:color w:val="1E1E1E"/>
        </w:rPr>
        <w:t>П</w:t>
      </w:r>
      <w:r w:rsidR="00845BB7">
        <w:rPr>
          <w:b/>
          <w:bCs/>
          <w:color w:val="1E1E1E"/>
        </w:rPr>
        <w:t>рогноз</w:t>
      </w:r>
      <w:r>
        <w:rPr>
          <w:b/>
          <w:bCs/>
          <w:color w:val="1E1E1E"/>
        </w:rPr>
        <w:t>а</w:t>
      </w:r>
      <w:r w:rsidR="00845BB7">
        <w:rPr>
          <w:b/>
          <w:bCs/>
          <w:color w:val="1E1E1E"/>
        </w:rPr>
        <w:t xml:space="preserve"> социально-экономического развития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center"/>
        <w:rPr>
          <w:color w:val="1E1E1E"/>
        </w:rPr>
      </w:pPr>
      <w:r>
        <w:rPr>
          <w:b/>
          <w:bCs/>
          <w:color w:val="1E1E1E"/>
        </w:rPr>
        <w:t>Коммунаровского сельского поселения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Работа Администрации Коммунаровского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Коммунаровского сельского поселения -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 xml:space="preserve">Социально-экономическая эффективность реализации концепции будет выражена в обеспечении социальной стабильности, повышении уровня и комфортности жизни населения Коммунаровского сельского поселения. 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1. АНАЛИЗ СОЦИАЛЬНО-ЭКОНОМИЧЕСКОГО ПОЛОЖЕНИЯ КОММУНАРОВСКОГО  СЕЛЬСКОГО ПОСЕЛЕНИЯ В 201</w:t>
      </w:r>
      <w:r w:rsidR="008F68E9">
        <w:rPr>
          <w:b/>
          <w:bCs/>
          <w:color w:val="1E1E1E"/>
        </w:rPr>
        <w:t>6</w:t>
      </w:r>
      <w:r>
        <w:rPr>
          <w:b/>
          <w:bCs/>
          <w:color w:val="1E1E1E"/>
        </w:rPr>
        <w:t xml:space="preserve"> ГОДУ.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Общая площадь Коммунаровского сельского поселения составляет 28124 га, включает 3 населенных пункта.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Численность населения на 01.01.201</w:t>
      </w:r>
      <w:r w:rsidR="005F160E">
        <w:rPr>
          <w:color w:val="1E1E1E"/>
        </w:rPr>
        <w:t>7</w:t>
      </w:r>
      <w:r>
        <w:rPr>
          <w:color w:val="1E1E1E"/>
        </w:rPr>
        <w:t xml:space="preserve"> года составила 1019 человек (учтено население, временно проживающее на территории населенных пунктов Коммунаровского сельского поселения более 1 года), число хозяйств – 381.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В поселении наблюдается отрицательная динамика миграционной численности, и положительная естественной численности населения. Рождаемость за 201</w:t>
      </w:r>
      <w:r w:rsidR="005F160E">
        <w:rPr>
          <w:color w:val="1E1E1E"/>
        </w:rPr>
        <w:t>6</w:t>
      </w:r>
      <w:r>
        <w:rPr>
          <w:color w:val="1E1E1E"/>
        </w:rPr>
        <w:t xml:space="preserve"> год в среднем составила 1</w:t>
      </w:r>
      <w:r w:rsidR="00D73E4E">
        <w:rPr>
          <w:color w:val="1E1E1E"/>
        </w:rPr>
        <w:t>4</w:t>
      </w:r>
      <w:r>
        <w:rPr>
          <w:color w:val="1E1E1E"/>
        </w:rPr>
        <w:t xml:space="preserve"> человек. Смертность за 201</w:t>
      </w:r>
      <w:r w:rsidR="005F160E">
        <w:rPr>
          <w:color w:val="1E1E1E"/>
        </w:rPr>
        <w:t>6</w:t>
      </w:r>
      <w:r>
        <w:rPr>
          <w:color w:val="1E1E1E"/>
        </w:rPr>
        <w:t xml:space="preserve"> год –</w:t>
      </w:r>
      <w:r w:rsidR="00FF6191">
        <w:rPr>
          <w:color w:val="1E1E1E"/>
        </w:rPr>
        <w:t>11</w:t>
      </w:r>
      <w:r>
        <w:rPr>
          <w:color w:val="1E1E1E"/>
        </w:rPr>
        <w:t xml:space="preserve"> человек. 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Активное работоспособное население составляет не более 49,5% от общей численности населения поселения, в основном занимаются разведением ЛПХ, так как  на территории поселения работает всего 1 КФХ и  7 </w:t>
      </w:r>
      <w:proofErr w:type="gramStart"/>
      <w:r>
        <w:rPr>
          <w:color w:val="1E1E1E"/>
        </w:rPr>
        <w:t>индивидуальных</w:t>
      </w:r>
      <w:proofErr w:type="gramEnd"/>
      <w:r>
        <w:rPr>
          <w:color w:val="1E1E1E"/>
        </w:rPr>
        <w:t xml:space="preserve"> предпринимателя.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По состоянию на 01.01.201</w:t>
      </w:r>
      <w:r w:rsidR="00791251">
        <w:rPr>
          <w:color w:val="1E1E1E"/>
        </w:rPr>
        <w:t>7</w:t>
      </w:r>
      <w:r>
        <w:rPr>
          <w:color w:val="1E1E1E"/>
        </w:rPr>
        <w:t xml:space="preserve"> года среднемесячные денежные доходы на душу населения  по  Коммунаровскому сельскому  поселению составили </w:t>
      </w:r>
      <w:r w:rsidR="00FF6191">
        <w:rPr>
          <w:color w:val="1E1E1E"/>
        </w:rPr>
        <w:t>5364</w:t>
      </w:r>
      <w:r>
        <w:rPr>
          <w:color w:val="1E1E1E"/>
        </w:rPr>
        <w:t xml:space="preserve"> рублей </w:t>
      </w:r>
      <w:r w:rsidR="00FF6191">
        <w:rPr>
          <w:color w:val="1E1E1E"/>
        </w:rPr>
        <w:t>01</w:t>
      </w:r>
      <w:r>
        <w:rPr>
          <w:color w:val="1E1E1E"/>
        </w:rPr>
        <w:t xml:space="preserve">  копеек, расходы </w:t>
      </w:r>
      <w:r w:rsidR="00FF6191">
        <w:rPr>
          <w:color w:val="1E1E1E"/>
        </w:rPr>
        <w:t>5284</w:t>
      </w:r>
      <w:r>
        <w:rPr>
          <w:color w:val="1E1E1E"/>
        </w:rPr>
        <w:t xml:space="preserve"> рублей </w:t>
      </w:r>
      <w:r w:rsidR="00FF6191">
        <w:rPr>
          <w:color w:val="1E1E1E"/>
        </w:rPr>
        <w:t>74</w:t>
      </w:r>
      <w:r>
        <w:rPr>
          <w:color w:val="1E1E1E"/>
        </w:rPr>
        <w:t xml:space="preserve"> копеек.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На территории поселения проживает </w:t>
      </w:r>
      <w:r w:rsidR="00EE468F">
        <w:rPr>
          <w:color w:val="1E1E1E"/>
        </w:rPr>
        <w:t>2</w:t>
      </w:r>
      <w:r w:rsidR="0061619E">
        <w:rPr>
          <w:color w:val="1E1E1E"/>
        </w:rPr>
        <w:t>1</w:t>
      </w:r>
      <w:r>
        <w:rPr>
          <w:color w:val="1E1E1E"/>
        </w:rPr>
        <w:t xml:space="preserve"> </w:t>
      </w:r>
      <w:proofErr w:type="gramStart"/>
      <w:r>
        <w:rPr>
          <w:color w:val="1E1E1E"/>
        </w:rPr>
        <w:t>многодетных</w:t>
      </w:r>
      <w:proofErr w:type="gramEnd"/>
      <w:r>
        <w:rPr>
          <w:color w:val="1E1E1E"/>
        </w:rPr>
        <w:t xml:space="preserve"> семьи, 4 семьи с детьми, находящимися под опекой.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  Количество детей в сельском поселении до 7 лет - </w:t>
      </w:r>
      <w:r w:rsidR="0061619E">
        <w:rPr>
          <w:color w:val="1E1E1E"/>
        </w:rPr>
        <w:t>88</w:t>
      </w:r>
      <w:r>
        <w:rPr>
          <w:color w:val="1E1E1E"/>
        </w:rPr>
        <w:t xml:space="preserve"> чел., от 7 до 21 лет- </w:t>
      </w:r>
      <w:r w:rsidR="0061619E">
        <w:rPr>
          <w:color w:val="1E1E1E"/>
        </w:rPr>
        <w:t xml:space="preserve">185 </w:t>
      </w:r>
      <w:r>
        <w:rPr>
          <w:color w:val="1E1E1E"/>
        </w:rPr>
        <w:t>чел.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На территории поселения проживают следующие льготные категории граждан: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 инвалиды общего заболевания: всего - 65, дети-инвалиды -6.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- ветераны труда –25, в том числе  </w:t>
      </w:r>
      <w:r w:rsidR="00791251">
        <w:rPr>
          <w:color w:val="1E1E1E"/>
        </w:rPr>
        <w:t>1</w:t>
      </w:r>
      <w:r>
        <w:rPr>
          <w:color w:val="1E1E1E"/>
        </w:rPr>
        <w:t xml:space="preserve"> труженика тыла, 1узник концлагеря.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lastRenderedPageBreak/>
        <w:t>- афганец 1.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 участники чеченской войны- 1</w:t>
      </w:r>
      <w:r w:rsidR="00201542">
        <w:rPr>
          <w:color w:val="1E1E1E"/>
        </w:rPr>
        <w:t>1</w:t>
      </w:r>
      <w:r>
        <w:rPr>
          <w:color w:val="1E1E1E"/>
        </w:rPr>
        <w:t>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0"/>
        <w:jc w:val="both"/>
        <w:rPr>
          <w:color w:val="1E1E1E"/>
        </w:rPr>
      </w:pPr>
      <w:r>
        <w:rPr>
          <w:color w:val="1E1E1E"/>
        </w:rPr>
        <w:t xml:space="preserve">    В поселении имеется муниципальное общеобразовательное учреждение на 249 места. По состоянию на 01.01.201</w:t>
      </w:r>
      <w:r w:rsidR="00791251">
        <w:rPr>
          <w:color w:val="1E1E1E"/>
        </w:rPr>
        <w:t>7</w:t>
      </w:r>
      <w:r>
        <w:rPr>
          <w:color w:val="1E1E1E"/>
        </w:rPr>
        <w:t>г среднегодовая численность обучающихся  составила  107 человек, работают различные кружки, секции.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 Действует </w:t>
      </w:r>
      <w:proofErr w:type="gramStart"/>
      <w:r>
        <w:rPr>
          <w:color w:val="1E1E1E"/>
        </w:rPr>
        <w:t>муниципальное</w:t>
      </w:r>
      <w:proofErr w:type="gramEnd"/>
      <w:r>
        <w:rPr>
          <w:color w:val="1E1E1E"/>
        </w:rPr>
        <w:t xml:space="preserve"> учреждение для дошкольного образования на 20 мест, численность посещающих за 201</w:t>
      </w:r>
      <w:r w:rsidR="005F160E">
        <w:rPr>
          <w:color w:val="1E1E1E"/>
        </w:rPr>
        <w:t>6</w:t>
      </w:r>
      <w:r>
        <w:rPr>
          <w:color w:val="1E1E1E"/>
        </w:rPr>
        <w:t xml:space="preserve"> г составила 16 детей.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  Население Коммунаровского сельского поселения обслуживается Ленинской центральной районной больницей. На территории поселения находится  </w:t>
      </w:r>
      <w:proofErr w:type="spellStart"/>
      <w:r>
        <w:rPr>
          <w:color w:val="1E1E1E"/>
        </w:rPr>
        <w:t>фельдшерско</w:t>
      </w:r>
      <w:proofErr w:type="spellEnd"/>
      <w:r>
        <w:rPr>
          <w:color w:val="1E1E1E"/>
        </w:rPr>
        <w:t xml:space="preserve"> </w:t>
      </w:r>
      <w:proofErr w:type="gramStart"/>
      <w:r>
        <w:rPr>
          <w:color w:val="1E1E1E"/>
        </w:rPr>
        <w:t>–а</w:t>
      </w:r>
      <w:proofErr w:type="gramEnd"/>
      <w:r>
        <w:rPr>
          <w:color w:val="1E1E1E"/>
        </w:rPr>
        <w:t>кушерский пункт, который недоукомплектован расходными материалами,  мебелью.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На территории Коммунаровского сельского поселения имеется </w:t>
      </w:r>
      <w:proofErr w:type="gramStart"/>
      <w:r>
        <w:rPr>
          <w:color w:val="1E1E1E"/>
        </w:rPr>
        <w:t>Муниципальное</w:t>
      </w:r>
      <w:proofErr w:type="gramEnd"/>
      <w:r>
        <w:rPr>
          <w:color w:val="1E1E1E"/>
        </w:rPr>
        <w:t xml:space="preserve"> казенное учреждение культуры «Коммунаровский ЦКД».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На территории поселения имеется 3 колодца не действующих, 2 в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>оммунар и 1 в х.Ковыльный, которые нуждаются в восстановлении.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Ухудшение состояния некоторых массивов земель вызвано бесхозяйственным отношением, отсутствием финансирования, разработки и реализации мероприятий по охране и рациональному использованию земельных ресурсов. Основными причинами, вызывающими ухудшение качественного состояния земель в последние годы, является прекращение мелиоративных культурно-технических работ, направленных на коренное и поверхностное улучшение земель.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proofErr w:type="gramStart"/>
      <w:r>
        <w:rPr>
          <w:color w:val="1E1E1E"/>
        </w:rPr>
        <w:t>Имеется площадка для хранения бытовых отходов  площадью 6 га в 2016-2017г планируется перевод  земельного участка под  площадкой  из  земель сельскохозяйственного назначения в земли промышленности</w:t>
      </w:r>
      <w:r>
        <w:rPr>
          <w:color w:val="1E1E1E"/>
        </w:rPr>
        <w:tab/>
        <w:t xml:space="preserve">, с последующей рекультивацией и закрытием площадки на основании  </w:t>
      </w:r>
      <w:r>
        <w:rPr>
          <w:color w:val="000000" w:themeColor="text1"/>
          <w:shd w:val="clear" w:color="auto" w:fill="FFFFFF"/>
        </w:rPr>
        <w:t>Федерального закона от 24.06.1998 № 89-ФЗ «Об отходах производства и потребления», постановления Правительства Российской Федерации от 10.02.1997 № 155 «Об утверждении Правил предоставления услуг по вывозу твердых и жидких бытовых</w:t>
      </w:r>
      <w:proofErr w:type="gramEnd"/>
      <w:r>
        <w:rPr>
          <w:color w:val="000000" w:themeColor="text1"/>
          <w:shd w:val="clear" w:color="auto" w:fill="FFFFFF"/>
        </w:rPr>
        <w:t xml:space="preserve"> отходов»</w:t>
      </w:r>
      <w:r>
        <w:rPr>
          <w:color w:val="000000" w:themeColor="text1"/>
        </w:rPr>
        <w:t>.</w:t>
      </w:r>
      <w:r>
        <w:rPr>
          <w:color w:val="1E1E1E"/>
        </w:rPr>
        <w:t xml:space="preserve"> На территории населенных пунктов установлено 23 урны. К сожалению, этого количества недостаточно для охвата всей территории населенных пунктов. Администрация поселения прилагает финансовые и организационные усилия для решения проблемы сбора и вывоза бытовых отходов и мусора.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Сельское поселение не располагает муниципальным скотомогильником (биотермической ямой).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На территории  поселения работает 2 магазина розничной торговли, общая торговая площадь – 209,0 кв</w:t>
      </w:r>
      <w:proofErr w:type="gramStart"/>
      <w:r>
        <w:rPr>
          <w:color w:val="1E1E1E"/>
        </w:rPr>
        <w:t>.м</w:t>
      </w:r>
      <w:proofErr w:type="gramEnd"/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Общая площадь жилищного фонда составляет - 18600 кв.м., из них оборудовано водопроводом- 15800 кв.м. Водоснабжение поселка Коммунар  осуществляется централизованно, а в хуторе Ковыльный и Надеждин  через водоразборные колонки, скважины.  На территории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>оммунар введен газопровод, ведется работа с населением по газификации их домовладений на 01.01.201</w:t>
      </w:r>
      <w:r w:rsidR="00060BDF">
        <w:rPr>
          <w:color w:val="1E1E1E"/>
        </w:rPr>
        <w:t>7</w:t>
      </w:r>
      <w:r>
        <w:rPr>
          <w:color w:val="1E1E1E"/>
        </w:rPr>
        <w:t xml:space="preserve">  обеспеченность  жилищного фонда  централизованным газом составила около 3</w:t>
      </w:r>
      <w:r w:rsidR="00060BDF">
        <w:rPr>
          <w:color w:val="1E1E1E"/>
        </w:rPr>
        <w:t>6</w:t>
      </w:r>
      <w:r>
        <w:rPr>
          <w:color w:val="1E1E1E"/>
        </w:rPr>
        <w:t>%.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lastRenderedPageBreak/>
        <w:t>Состояние водопроводных сетей оценивается неудовлетворительно. Наибольшая часть оборудования водоснабжения введена в эксплуатацию более 30 лет назад.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В Коммунаровском сельском поселении централизованным теплоснабжением  и водоснабжением обеспечена школа.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Общая протяженность дорог в границах населенных пунктов общего пользования составляет более  30 км. Налажено регулярное сообщение  между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 xml:space="preserve">оммунар, х.Ковыльный, районным центром г.Ленинск, которое обеспечивает маршрутное такси.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Услугами телефонной связи пользуются около 150 человек, имеется выход в Интернет. В населенных пунктах установлены таксофоны. Установлены  вышки для пользования сотовой связью.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На территории сельского поселения сельскохозяйственную деятельность осуществляют КФХ «Выборнов В.Д», занимающиеся выращиванием зерновых, технических и овощных культур.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В личных подсобных хозяйствах </w:t>
      </w:r>
      <w:proofErr w:type="gramStart"/>
      <w:r>
        <w:rPr>
          <w:color w:val="1E1E1E"/>
        </w:rPr>
        <w:t>граждан, проживающих на территории сельского поселения имеется</w:t>
      </w:r>
      <w:proofErr w:type="gramEnd"/>
      <w:r>
        <w:rPr>
          <w:color w:val="1E1E1E"/>
        </w:rPr>
        <w:t xml:space="preserve"> скот: КРС- </w:t>
      </w:r>
      <w:r w:rsidR="00060BDF">
        <w:rPr>
          <w:color w:val="1E1E1E"/>
        </w:rPr>
        <w:t>1274</w:t>
      </w:r>
      <w:r>
        <w:rPr>
          <w:color w:val="1E1E1E"/>
        </w:rPr>
        <w:t xml:space="preserve"> гол</w:t>
      </w:r>
      <w:proofErr w:type="gramStart"/>
      <w:r>
        <w:rPr>
          <w:color w:val="1E1E1E"/>
        </w:rPr>
        <w:t xml:space="preserve">., </w:t>
      </w:r>
      <w:proofErr w:type="gramEnd"/>
      <w:r>
        <w:rPr>
          <w:color w:val="1E1E1E"/>
        </w:rPr>
        <w:t>лошади -1</w:t>
      </w:r>
      <w:r w:rsidR="00060BDF">
        <w:rPr>
          <w:color w:val="1E1E1E"/>
        </w:rPr>
        <w:t>5</w:t>
      </w:r>
      <w:r>
        <w:rPr>
          <w:color w:val="1E1E1E"/>
        </w:rPr>
        <w:t xml:space="preserve">0 гол.,  овцы и козы- </w:t>
      </w:r>
      <w:r w:rsidR="007941F1">
        <w:rPr>
          <w:color w:val="1E1E1E"/>
        </w:rPr>
        <w:t>9078</w:t>
      </w:r>
      <w:r>
        <w:rPr>
          <w:color w:val="1E1E1E"/>
        </w:rPr>
        <w:t xml:space="preserve"> гол., птица-1</w:t>
      </w:r>
      <w:r w:rsidR="007941F1">
        <w:rPr>
          <w:color w:val="1E1E1E"/>
        </w:rPr>
        <w:t>174</w:t>
      </w:r>
      <w:r>
        <w:rPr>
          <w:color w:val="1E1E1E"/>
        </w:rPr>
        <w:t xml:space="preserve"> гол.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2. ОЦЕНКА СОЦИАЛЬНО-ЭКОНОМИЧЕСКИХ ПОКАЗАТЕЛЕЙ ПОСЕЛЕНИЯ.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  Перспективы сельского поселения связаны с расширением производства сельскохозяйственной продукции, выращиванием зерновых и овощных  культур, разведением  животноводства,  развитием сферы, торговли, развития ЛПХ. 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Рассматривая показатели текущего уровня социально-экономического развития Коммунаровского сельского поселения, отмечается следующее: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-транспортная доступность населенных пунктов поселения;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-наличие трудовых ресурсов позволяет обеспечить потребности населения и расширение производства;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-доходы населения ниже прожиточного уровня;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-оплата услуг водоснабжения, вывоза и утилизации доступна для населения, но осуществляется   нерегулярно;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-наблюдается увеличение количества взятых кредитов на развитие ЛПХ.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По итоговой характеристике социально-экономического развития поселение можно рассматривать как: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- перспективное для частных инвестиций, что обосновывается  транспортной доступностью;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3.ПРИОРИТЕТНЫЕ НАПРАВЛЕНИЯ КОНЦЕПЦИИ СОЦИАЛЬНО-ЭКОНОМИЧЕСКОГО РАЗВИТИЯ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lastRenderedPageBreak/>
        <w:t>КОММУНАРОВСКОГО СЕЛЬСКОГО ПОСЕЛЕНИЯ.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 xml:space="preserve">3.1. Улучшение комфортности среды обитания.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Достижение высокого уровня надежности и устойчивости функционирования жилищно-коммунального комплекса поселения.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3.1.1.Развитие систем водоснабжения и газоснабжения.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3.1.2.Улучшение качества предоставляемых жилищно-коммунальных услуг.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3.1.3.Улучшение качества дорог.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3.1.4.Благоустройство территории.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3.1.5.Удовлетворение потребности населения и организаций в различных видах связи.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3.1.6. Пожарная безопасность.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3.2</w:t>
      </w:r>
      <w:r>
        <w:rPr>
          <w:b/>
          <w:bCs/>
          <w:color w:val="1E1E1E"/>
        </w:rPr>
        <w:t>. Укрепление и сохранение здоровья населения, формирование здорового образа жизни.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  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 </w:t>
      </w:r>
      <w:proofErr w:type="gramStart"/>
      <w:r>
        <w:rPr>
          <w:color w:val="1E1E1E"/>
        </w:rPr>
        <w:t>На территории поселения имеется 3 плоскостных спортивных сооружения и спортивный зал при школе.</w:t>
      </w:r>
      <w:proofErr w:type="gramEnd"/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3.2.1.Пропаганда здорового образа жизни населения, создание оптимальных условий для развития массовой физической культуры и спорта.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3.2.2. Обеспечение потребности спортивных объектов и учреждений в оборудовании и инвентаре.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3.3. Культура, патриотическое воспитание молодежи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3.3.1. Развитие творческого потенциала.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3.3.2.Сотрудничество с творческими организациями.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3.4. Развитие сельского хозяйства.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3.4.1.Развитие сети сельской потребительской, в том числе кредитной, кооперации.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  3.4.2.Развитие ЛПХ и КФХ.</w:t>
      </w:r>
    </w:p>
    <w:p w:rsidR="00845BB7" w:rsidRDefault="00845BB7" w:rsidP="00845BB7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3.5. Совершенствование системы местного самоуправления.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3.5.1.Совершенствование системы взаимоотношений органов местного самоуправления с населением.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3.5.2.Информирование населения о работе и проблемах развития местного самоуправления.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lastRenderedPageBreak/>
        <w:t> 3.5.3.Совершенствование системы "обратной связи" органов местного самоуправления и населения.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3.5.4.Планирование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Для достижения цели концепции социально-экономического развития Коммунаровского сельского поселения на 201</w:t>
      </w:r>
      <w:r w:rsidR="008734F6">
        <w:rPr>
          <w:color w:val="1E1E1E"/>
        </w:rPr>
        <w:t>8</w:t>
      </w:r>
      <w:r>
        <w:rPr>
          <w:color w:val="1E1E1E"/>
        </w:rPr>
        <w:t>-20</w:t>
      </w:r>
      <w:r w:rsidR="008734F6">
        <w:rPr>
          <w:color w:val="1E1E1E"/>
        </w:rPr>
        <w:t>20</w:t>
      </w:r>
      <w:r>
        <w:rPr>
          <w:color w:val="1E1E1E"/>
        </w:rPr>
        <w:t xml:space="preserve"> года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</w:t>
      </w:r>
      <w:proofErr w:type="gramStart"/>
      <w:r>
        <w:rPr>
          <w:color w:val="1E1E1E"/>
        </w:rPr>
        <w:t>дств  дл</w:t>
      </w:r>
      <w:proofErr w:type="gramEnd"/>
      <w:r>
        <w:rPr>
          <w:color w:val="1E1E1E"/>
        </w:rPr>
        <w:t>я реализации намеченных мероприятий.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Реализация в полном объеме всех мероприятий позволит: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- повысить качество предоставляемых услуг ЖКХ;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- снизить численность населения с денежными доходами ниже прожиточного минимума; 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-повысить экологическую безопасность поселения, тем самым улучшить здоровье населения;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понизить показатели преступности, повысить безопасность жизни людей;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увеличить количество субъектов малого предпринимательства;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увеличить собственные доходы бюджета;</w:t>
      </w:r>
    </w:p>
    <w:p w:rsidR="00845BB7" w:rsidRDefault="00845BB7" w:rsidP="00845BB7">
      <w:pPr>
        <w:pStyle w:val="a5"/>
        <w:spacing w:before="0" w:beforeAutospacing="0" w:after="0" w:afterAutospacing="0" w:line="340" w:lineRule="atLeast"/>
        <w:ind w:firstLine="0"/>
        <w:jc w:val="both"/>
        <w:rPr>
          <w:color w:val="1E1E1E"/>
        </w:rPr>
      </w:pPr>
      <w:r>
        <w:rPr>
          <w:color w:val="1E1E1E"/>
        </w:rPr>
        <w:t xml:space="preserve">   - способствовать развитию сельского хозяйства.</w:t>
      </w: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ind w:firstLine="5760"/>
        <w:jc w:val="center"/>
        <w:rPr>
          <w:color w:val="000000"/>
        </w:rPr>
      </w:pPr>
    </w:p>
    <w:p w:rsidR="00845BB7" w:rsidRDefault="00845BB7" w:rsidP="00845BB7">
      <w:pPr>
        <w:rPr>
          <w:b/>
          <w:bCs/>
          <w:sz w:val="28"/>
          <w:szCs w:val="28"/>
        </w:rPr>
      </w:pPr>
    </w:p>
    <w:p w:rsidR="00845BB7" w:rsidRDefault="00845BB7" w:rsidP="00845BB7">
      <w:pPr>
        <w:rPr>
          <w:b/>
          <w:bCs/>
          <w:sz w:val="28"/>
          <w:szCs w:val="28"/>
        </w:rPr>
      </w:pPr>
    </w:p>
    <w:p w:rsidR="00845BB7" w:rsidRDefault="00845BB7" w:rsidP="00845BB7">
      <w:pPr>
        <w:rPr>
          <w:b/>
          <w:bCs/>
          <w:sz w:val="28"/>
          <w:szCs w:val="28"/>
        </w:rPr>
      </w:pPr>
    </w:p>
    <w:p w:rsidR="00845BB7" w:rsidRDefault="00845BB7" w:rsidP="00845B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прогноза социально-экономического</w:t>
      </w:r>
    </w:p>
    <w:p w:rsidR="00845BB7" w:rsidRDefault="00845BB7" w:rsidP="00845B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Коммунаровского сельского поселения</w:t>
      </w:r>
    </w:p>
    <w:p w:rsidR="00845BB7" w:rsidRDefault="00845BB7" w:rsidP="00845BB7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на 2017год и </w:t>
      </w:r>
      <w:proofErr w:type="gramStart"/>
      <w:r>
        <w:rPr>
          <w:b/>
          <w:bCs/>
          <w:sz w:val="28"/>
          <w:szCs w:val="28"/>
        </w:rPr>
        <w:t>плановый</w:t>
      </w:r>
      <w:proofErr w:type="gramEnd"/>
      <w:r>
        <w:rPr>
          <w:b/>
          <w:bCs/>
          <w:sz w:val="28"/>
          <w:szCs w:val="28"/>
        </w:rPr>
        <w:t xml:space="preserve"> период 2018 и 2019 годов (среднесрочный период)</w:t>
      </w:r>
    </w:p>
    <w:p w:rsidR="00845BB7" w:rsidRDefault="00845BB7" w:rsidP="00845BB7">
      <w:pPr>
        <w:jc w:val="center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2310"/>
        <w:gridCol w:w="1897"/>
        <w:gridCol w:w="1077"/>
        <w:gridCol w:w="1149"/>
        <w:gridCol w:w="1048"/>
        <w:gridCol w:w="1049"/>
        <w:gridCol w:w="1041"/>
      </w:tblGrid>
      <w:tr w:rsidR="00845BB7" w:rsidTr="00845BB7"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3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845BB7" w:rsidTr="00096D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 w:rsidP="0087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734F6"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 w:rsidP="0087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734F6">
              <w:rPr>
                <w:color w:val="00000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 w:rsidP="0087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734F6">
              <w:rPr>
                <w:color w:val="00000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 w:rsidP="0087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734F6">
              <w:rPr>
                <w:color w:val="000000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 w:rsidP="0087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734F6">
              <w:rPr>
                <w:color w:val="000000"/>
              </w:rPr>
              <w:t>20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rPr>
                <w:b/>
                <w:bCs/>
              </w:rPr>
              <w:t>Демография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845BB7">
            <w:pPr>
              <w:rPr>
                <w:color w:val="000000"/>
              </w:rPr>
            </w:pPr>
            <w: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8734F6">
            <w:pPr>
              <w:jc w:val="center"/>
            </w:pPr>
            <w:r>
              <w:t>101</w:t>
            </w:r>
            <w:r w:rsidR="008734F6">
              <w:t>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734F6">
            <w:pPr>
              <w:jc w:val="center"/>
            </w:pPr>
            <w:r>
              <w:t>1034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  <w:r>
              <w:t>1027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734F6" w:rsidP="008734F6">
            <w:pPr>
              <w:jc w:val="center"/>
            </w:pPr>
            <w:r>
              <w:t>1030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45BB7" w:rsidP="008734F6">
            <w:pPr>
              <w:jc w:val="center"/>
            </w:pPr>
            <w:r>
              <w:t>102</w:t>
            </w:r>
            <w:r w:rsidR="008734F6">
              <w:t>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B7" w:rsidRDefault="00845BB7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8734F6">
            <w:pPr>
              <w:jc w:val="center"/>
            </w:pPr>
            <w:r>
              <w:t> </w:t>
            </w:r>
            <w:r w:rsidR="008734F6">
              <w:t>99,9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734F6">
            <w:pPr>
              <w:jc w:val="center"/>
            </w:pPr>
            <w:r>
              <w:t>101,6</w:t>
            </w:r>
            <w:r w:rsidR="00845BB7"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734F6">
            <w:pPr>
              <w:jc w:val="center"/>
            </w:pPr>
            <w:r>
              <w:t>99,3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</w:p>
          <w:p w:rsidR="00845BB7" w:rsidRDefault="00845BB7">
            <w:pPr>
              <w:jc w:val="center"/>
            </w:pPr>
          </w:p>
          <w:p w:rsidR="00845BB7" w:rsidRDefault="008734F6">
            <w:pPr>
              <w:jc w:val="center"/>
            </w:pPr>
            <w:r>
              <w:t>100,3</w:t>
            </w:r>
            <w:r w:rsidR="00845BB7"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</w:pPr>
            <w:r>
              <w:t> </w:t>
            </w:r>
          </w:p>
          <w:p w:rsidR="00845BB7" w:rsidRDefault="00845BB7">
            <w:pPr>
              <w:jc w:val="center"/>
            </w:pPr>
          </w:p>
          <w:p w:rsidR="00845BB7" w:rsidRDefault="00712528">
            <w:pPr>
              <w:jc w:val="center"/>
            </w:pPr>
            <w:r>
              <w:t>99,8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79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  <w:p w:rsidR="00845BB7" w:rsidRDefault="00366676" w:rsidP="0036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Транспорт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местного значения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 автомобильных дорог общего пользования с твердым покрытием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года; км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утей на 10000 кв.км. территорий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 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услуг связи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0,195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lastRenderedPageBreak/>
              <w:t>персональных компьютеров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по виду экономической деятельности "Строительство"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Pr="00D9391E" w:rsidRDefault="00D939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кв. м. общей площади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жилых домов, построенных населением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9391E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9391E">
              <w:rPr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9391E">
              <w:rPr>
                <w:sz w:val="22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бытовых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908,04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4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инвестиций в основной капитал, направляемый на реализацию муниципальных программ за счет всех источников финансирования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федерального </w:t>
            </w:r>
            <w:r>
              <w:rPr>
                <w:sz w:val="22"/>
                <w:szCs w:val="22"/>
              </w:rPr>
              <w:lastRenderedPageBreak/>
              <w:t>бюджета-всего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 счет   бюджета субъекта Российской Федерации-всего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  бюджета района-всего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0066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 бюджета поселения-всего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066" w:rsidRDefault="00510066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бюджета поселения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2770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37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2F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09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0,412</w:t>
            </w:r>
          </w:p>
        </w:tc>
      </w:tr>
      <w:tr w:rsidR="00482770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2770" w:rsidRDefault="00482770" w:rsidP="00DE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2770" w:rsidRDefault="00482770" w:rsidP="00EC1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09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09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482770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DE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EC1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096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482770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налоговые доходы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</w:t>
            </w:r>
          </w:p>
        </w:tc>
      </w:tr>
      <w:tr w:rsidR="00482770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871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 w:rsidP="00FE1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2770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2770" w:rsidRDefault="00482770" w:rsidP="00AB2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7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1E5A3C" w:rsidP="002F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E13FC">
              <w:rPr>
                <w:sz w:val="22"/>
                <w:szCs w:val="22"/>
              </w:rPr>
              <w:t>6</w:t>
            </w:r>
            <w:r w:rsidR="002F5FDC">
              <w:rPr>
                <w:sz w:val="22"/>
                <w:szCs w:val="22"/>
              </w:rPr>
              <w:t>39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82770">
              <w:rPr>
                <w:sz w:val="22"/>
                <w:szCs w:val="22"/>
              </w:rPr>
              <w:t>665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71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F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F5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8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D13161" w:rsidP="005A4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  <w:r w:rsidR="005A40EA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D1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  <w:r w:rsidR="00D13161">
              <w:rPr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 w:rsidP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D1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13161">
              <w:rPr>
                <w:sz w:val="22"/>
                <w:szCs w:val="22"/>
              </w:rPr>
              <w:t>363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A6C0A">
              <w:rPr>
                <w:sz w:val="22"/>
                <w:szCs w:val="22"/>
              </w:rPr>
              <w:t>288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F5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53CBA">
              <w:rPr>
                <w:sz w:val="22"/>
                <w:szCs w:val="22"/>
              </w:rPr>
              <w:t>626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F53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 w:rsidP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45B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A6C0A">
              <w:rPr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DA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</w:t>
            </w:r>
            <w:r w:rsidR="00474592">
              <w:rPr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 w:rsidP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DA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6C0A">
              <w:rPr>
                <w:sz w:val="22"/>
                <w:szCs w:val="22"/>
              </w:rPr>
              <w:t>514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1,042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DA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A606E">
              <w:rPr>
                <w:sz w:val="22"/>
                <w:szCs w:val="22"/>
              </w:rPr>
              <w:t>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0A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45BB7">
              <w:rPr>
                <w:sz w:val="22"/>
                <w:szCs w:val="22"/>
              </w:rPr>
              <w:t>0,002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B7" w:rsidRDefault="0047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45BB7">
              <w:rPr>
                <w:sz w:val="22"/>
                <w:szCs w:val="22"/>
              </w:rPr>
              <w:t>0,002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DA606E" w:rsidP="00DA6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474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-) профицит(+) бюджета поселения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27" w:rsidRDefault="001A7927" w:rsidP="001A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0A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</w:pPr>
            <w: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</w:pPr>
            <w: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жизни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доходы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труда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10,335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10,852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11,394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396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11,952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Реальные  денежные доходы населения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7B35E4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денежные доходы в расчете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5364,01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5538,72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5848,61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6090,49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6359,25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денежные расходы и сбережения населения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5284,74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5477,24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5746,84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5969,29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B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6229,52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доходов над расходами</w:t>
            </w:r>
            <w:proofErr w:type="gramStart"/>
            <w:r>
              <w:rPr>
                <w:sz w:val="22"/>
                <w:szCs w:val="22"/>
              </w:rPr>
              <w:t xml:space="preserve"> (+) </w:t>
            </w:r>
            <w:proofErr w:type="gramEnd"/>
            <w:r>
              <w:rPr>
                <w:sz w:val="22"/>
                <w:szCs w:val="22"/>
              </w:rPr>
              <w:t>или расходов над доходами (-)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размер назначенной месячной пенсии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11528,36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11989,49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12768,81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13394,48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13997,24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11015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общей численности населения поселения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65,78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B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D7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товаров и оплата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платежи и разнообразные взносы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951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2D7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2D79A8">
              <w:rPr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Рынок труда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210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210A60">
              <w:rPr>
                <w:sz w:val="22"/>
                <w:szCs w:val="22"/>
              </w:rPr>
              <w:t>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260348">
              <w:rPr>
                <w:sz w:val="22"/>
                <w:szCs w:val="22"/>
              </w:rPr>
              <w:t>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26034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 w:rsidP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  <w:r w:rsidR="00260348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 w:rsidP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</w:tr>
      <w:tr w:rsidR="00260348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348" w:rsidRDefault="0026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занятых</w:t>
            </w:r>
            <w:proofErr w:type="gramEnd"/>
            <w:r>
              <w:rPr>
                <w:sz w:val="22"/>
                <w:szCs w:val="22"/>
              </w:rPr>
              <w:t xml:space="preserve"> в экономике (среднегодовая)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348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0348" w:rsidRDefault="00260348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0348" w:rsidRDefault="00260348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0348" w:rsidRDefault="00260348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0348" w:rsidRDefault="00260348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0348" w:rsidRDefault="00260348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26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социальной сферы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0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0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0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0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D90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школьных образовательных учреждениях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713937" w:rsidP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3937">
              <w:rPr>
                <w:sz w:val="22"/>
                <w:szCs w:val="22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3937">
              <w:rPr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3937"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 w:rsidP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3937">
              <w:rPr>
                <w:sz w:val="22"/>
                <w:szCs w:val="22"/>
              </w:rPr>
              <w:t>17</w:t>
            </w:r>
          </w:p>
        </w:tc>
      </w:tr>
      <w:tr w:rsidR="0071393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и муниципальных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937" w:rsidRDefault="00713937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негосударственных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 на 10000 человек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коек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общедоступными библиотеками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библ. кружок на 100 тыс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учреждениями </w:t>
            </w:r>
            <w:proofErr w:type="spellStart"/>
            <w:r>
              <w:rPr>
                <w:sz w:val="22"/>
                <w:szCs w:val="22"/>
              </w:rPr>
              <w:t>культурно-досугового</w:t>
            </w:r>
            <w:proofErr w:type="spellEnd"/>
            <w:r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>. на 100 тыс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муниципальными дошкольными образовательными учреждениями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517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Численность: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врачей всех специальностей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медицинского персонала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размещения отходов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площадьобъектов</w:t>
            </w:r>
            <w:proofErr w:type="spellEnd"/>
            <w:r>
              <w:rPr>
                <w:sz w:val="22"/>
                <w:szCs w:val="22"/>
              </w:rPr>
              <w:t xml:space="preserve"> размещения отходов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природоохранных мероприятий, в том числе за счет средств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45BB7" w:rsidTr="00096D1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BB7" w:rsidRDefault="00845B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BB7" w:rsidRDefault="0084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45BB7" w:rsidRDefault="00845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45BB7" w:rsidRDefault="00845BB7" w:rsidP="00845BB7">
      <w:pPr>
        <w:ind w:firstLine="5760"/>
        <w:rPr>
          <w:color w:val="000000"/>
        </w:rPr>
      </w:pPr>
    </w:p>
    <w:p w:rsidR="00845BB7" w:rsidRDefault="00845BB7" w:rsidP="0067272E">
      <w:pPr>
        <w:pStyle w:val="a3"/>
        <w:rPr>
          <w:rFonts w:ascii="Times New Roman" w:hAnsi="Times New Roman"/>
          <w:sz w:val="28"/>
          <w:szCs w:val="28"/>
        </w:rPr>
      </w:pPr>
    </w:p>
    <w:p w:rsidR="0067272E" w:rsidRDefault="0067272E" w:rsidP="006727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p w:rsidR="000940CE" w:rsidRDefault="000940CE"/>
    <w:sectPr w:rsidR="000940CE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0F9"/>
    <w:multiLevelType w:val="hybridMultilevel"/>
    <w:tmpl w:val="23D06212"/>
    <w:lvl w:ilvl="0" w:tplc="688EAC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272E"/>
    <w:rsid w:val="0001406A"/>
    <w:rsid w:val="00060BDF"/>
    <w:rsid w:val="0008723E"/>
    <w:rsid w:val="00087729"/>
    <w:rsid w:val="000940CE"/>
    <w:rsid w:val="00096D19"/>
    <w:rsid w:val="000A6C0A"/>
    <w:rsid w:val="000E47CC"/>
    <w:rsid w:val="000E5F0E"/>
    <w:rsid w:val="001A7927"/>
    <w:rsid w:val="001E5A3C"/>
    <w:rsid w:val="00201542"/>
    <w:rsid w:val="00210A60"/>
    <w:rsid w:val="00260348"/>
    <w:rsid w:val="00270A0A"/>
    <w:rsid w:val="002D79A8"/>
    <w:rsid w:val="002F5FDC"/>
    <w:rsid w:val="00325EC8"/>
    <w:rsid w:val="00366676"/>
    <w:rsid w:val="00371645"/>
    <w:rsid w:val="00385712"/>
    <w:rsid w:val="003961B4"/>
    <w:rsid w:val="00462E0B"/>
    <w:rsid w:val="00474592"/>
    <w:rsid w:val="00482770"/>
    <w:rsid w:val="0048705B"/>
    <w:rsid w:val="004F60E1"/>
    <w:rsid w:val="00510066"/>
    <w:rsid w:val="00517A14"/>
    <w:rsid w:val="00556233"/>
    <w:rsid w:val="005714E0"/>
    <w:rsid w:val="005A40EA"/>
    <w:rsid w:val="005C325A"/>
    <w:rsid w:val="005F160E"/>
    <w:rsid w:val="0061619E"/>
    <w:rsid w:val="0067272E"/>
    <w:rsid w:val="006A63FC"/>
    <w:rsid w:val="00711DF7"/>
    <w:rsid w:val="00712528"/>
    <w:rsid w:val="00713937"/>
    <w:rsid w:val="007461B9"/>
    <w:rsid w:val="00776E53"/>
    <w:rsid w:val="00791251"/>
    <w:rsid w:val="007941F1"/>
    <w:rsid w:val="007B35E4"/>
    <w:rsid w:val="007D7B4C"/>
    <w:rsid w:val="00845BB7"/>
    <w:rsid w:val="00847DAA"/>
    <w:rsid w:val="008711E4"/>
    <w:rsid w:val="008734F6"/>
    <w:rsid w:val="008B3F0C"/>
    <w:rsid w:val="008B4D4E"/>
    <w:rsid w:val="008F68E9"/>
    <w:rsid w:val="00924592"/>
    <w:rsid w:val="00951C4A"/>
    <w:rsid w:val="00954E25"/>
    <w:rsid w:val="009D7340"/>
    <w:rsid w:val="00A168F7"/>
    <w:rsid w:val="00A55810"/>
    <w:rsid w:val="00A83571"/>
    <w:rsid w:val="00AB235D"/>
    <w:rsid w:val="00B92322"/>
    <w:rsid w:val="00BE33CC"/>
    <w:rsid w:val="00BF6A41"/>
    <w:rsid w:val="00C06E94"/>
    <w:rsid w:val="00C1727A"/>
    <w:rsid w:val="00C41ABD"/>
    <w:rsid w:val="00C67E5B"/>
    <w:rsid w:val="00D13161"/>
    <w:rsid w:val="00D134E4"/>
    <w:rsid w:val="00D47DF8"/>
    <w:rsid w:val="00D72649"/>
    <w:rsid w:val="00D73E4E"/>
    <w:rsid w:val="00D902C6"/>
    <w:rsid w:val="00D9391E"/>
    <w:rsid w:val="00DA606E"/>
    <w:rsid w:val="00DC4457"/>
    <w:rsid w:val="00DE2E85"/>
    <w:rsid w:val="00DF5562"/>
    <w:rsid w:val="00E01DD0"/>
    <w:rsid w:val="00E94233"/>
    <w:rsid w:val="00EC104A"/>
    <w:rsid w:val="00EE468F"/>
    <w:rsid w:val="00F53CBA"/>
    <w:rsid w:val="00FA65EF"/>
    <w:rsid w:val="00FE13FC"/>
    <w:rsid w:val="00FF3729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7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2E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7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7272E"/>
    <w:pPr>
      <w:ind w:left="720"/>
      <w:contextualSpacing/>
    </w:pPr>
  </w:style>
  <w:style w:type="paragraph" w:styleId="a5">
    <w:name w:val="Normal (Web)"/>
    <w:basedOn w:val="a"/>
    <w:unhideWhenUsed/>
    <w:rsid w:val="00845BB7"/>
    <w:pPr>
      <w:spacing w:before="100" w:beforeAutospacing="1" w:after="100" w:afterAutospacing="1"/>
      <w:ind w:firstLine="200"/>
    </w:pPr>
  </w:style>
  <w:style w:type="table" w:styleId="a6">
    <w:name w:val="Table Grid"/>
    <w:basedOn w:val="a1"/>
    <w:rsid w:val="00845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34E4"/>
    <w:pPr>
      <w:widowControl w:val="0"/>
      <w:autoSpaceDE w:val="0"/>
      <w:autoSpaceDN w:val="0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4FB9-2269-4268-85A2-BFC4D539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2</cp:revision>
  <cp:lastPrinted>2017-10-27T10:39:00Z</cp:lastPrinted>
  <dcterms:created xsi:type="dcterms:W3CDTF">2017-10-27T10:58:00Z</dcterms:created>
  <dcterms:modified xsi:type="dcterms:W3CDTF">2017-10-27T10:58:00Z</dcterms:modified>
</cp:coreProperties>
</file>