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704AA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704AA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704AA">
        <w:rPr>
          <w:rFonts w:ascii="Arial" w:hAnsi="Arial" w:cs="Arial"/>
          <w:b/>
          <w:sz w:val="24"/>
          <w:szCs w:val="24"/>
        </w:rPr>
        <w:t>Ленинский муниципальный район</w:t>
      </w: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</w:rPr>
      </w:pP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704AA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5E57D4">
        <w:rPr>
          <w:rFonts w:ascii="Arial" w:hAnsi="Arial" w:cs="Arial"/>
          <w:b/>
          <w:sz w:val="24"/>
          <w:szCs w:val="24"/>
        </w:rPr>
        <w:t xml:space="preserve">КОММУНАРОВСКОГО </w:t>
      </w:r>
      <w:r w:rsidRPr="00F704AA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704AA" w:rsidRPr="00F704AA" w:rsidRDefault="00F704AA" w:rsidP="00F704AA">
      <w:pPr>
        <w:pStyle w:val="ab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704AA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85643B" w:rsidRPr="00F704AA" w:rsidRDefault="0085643B" w:rsidP="00F704AA">
      <w:pPr>
        <w:widowControl w:val="0"/>
        <w:tabs>
          <w:tab w:val="left" w:pos="739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9256BD" w:rsidRPr="00F704A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704AA" w:rsidRPr="00F704A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B1C02" w:rsidRPr="00F704A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704AA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F704AA">
        <w:rPr>
          <w:rFonts w:ascii="Arial" w:eastAsia="Times New Roman" w:hAnsi="Arial" w:cs="Arial"/>
          <w:sz w:val="24"/>
          <w:szCs w:val="24"/>
          <w:lang w:eastAsia="ru-RU"/>
        </w:rPr>
        <w:t>2024г.</w:t>
      </w:r>
      <w:r w:rsidR="00F704A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F704AA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F704AA"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57D4">
        <w:rPr>
          <w:rFonts w:ascii="Arial" w:eastAsia="Times New Roman" w:hAnsi="Arial" w:cs="Arial"/>
          <w:sz w:val="24"/>
          <w:szCs w:val="24"/>
          <w:lang w:eastAsia="ru-RU"/>
        </w:rPr>
        <w:t xml:space="preserve"> 32</w:t>
      </w:r>
    </w:p>
    <w:p w:rsidR="0085643B" w:rsidRPr="00F704AA" w:rsidRDefault="0085643B" w:rsidP="0085643B">
      <w:pPr>
        <w:widowControl w:val="0"/>
        <w:tabs>
          <w:tab w:val="left" w:pos="7390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5643B" w:rsidRPr="00F704AA" w:rsidRDefault="0085643B" w:rsidP="0085643B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>О создании учебно-консультацион</w:t>
      </w:r>
      <w:bookmarkStart w:id="0" w:name="_GoBack"/>
      <w:bookmarkEnd w:id="0"/>
      <w:r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>ного пункта по</w:t>
      </w:r>
    </w:p>
    <w:p w:rsidR="0085643B" w:rsidRPr="00F704AA" w:rsidRDefault="0085643B" w:rsidP="0085643B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>гражданской обороне и чрезвычайным ситуациям на территории</w:t>
      </w:r>
    </w:p>
    <w:p w:rsidR="0085643B" w:rsidRPr="00F704AA" w:rsidRDefault="005E57D4" w:rsidP="0085643B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Коммунаровского </w:t>
      </w:r>
      <w:r w:rsidR="0085643B"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Ленинского муниципального района</w:t>
      </w:r>
    </w:p>
    <w:p w:rsidR="0085643B" w:rsidRPr="00F704AA" w:rsidRDefault="0085643B" w:rsidP="0085643B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Волгоградской области</w:t>
      </w:r>
    </w:p>
    <w:p w:rsidR="0085643B" w:rsidRPr="00F704AA" w:rsidRDefault="0085643B" w:rsidP="0085643B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85643B" w:rsidRPr="00F704AA" w:rsidRDefault="0085643B" w:rsidP="002C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color w:val="000000"/>
          <w:sz w:val="24"/>
          <w:szCs w:val="24"/>
        </w:rPr>
        <w:tab/>
      </w:r>
      <w:proofErr w:type="gramStart"/>
      <w:r w:rsidRPr="00F704AA">
        <w:rPr>
          <w:rFonts w:ascii="Arial" w:eastAsia="Calibri" w:hAnsi="Arial" w:cs="Arial"/>
          <w:sz w:val="24"/>
          <w:szCs w:val="24"/>
        </w:rPr>
        <w:t xml:space="preserve">В соответствии с Федеральными законами №28-ФЗ от </w:t>
      </w:r>
      <w:smartTag w:uri="urn:schemas-microsoft-com:office:smarttags" w:element="date">
        <w:smartTagPr>
          <w:attr w:name="ls" w:val="trans"/>
          <w:attr w:name="Month" w:val="2"/>
          <w:attr w:name="Day" w:val="12"/>
          <w:attr w:name="Year" w:val="1998"/>
        </w:smartTagPr>
        <w:r w:rsidRPr="00F704AA">
          <w:rPr>
            <w:rFonts w:ascii="Arial" w:eastAsia="Calibri" w:hAnsi="Arial" w:cs="Arial"/>
            <w:sz w:val="24"/>
            <w:szCs w:val="24"/>
          </w:rPr>
          <w:t>12.02.1998</w:t>
        </w:r>
      </w:smartTag>
      <w:r w:rsidRPr="00F704AA">
        <w:rPr>
          <w:rFonts w:ascii="Arial" w:eastAsia="Calibri" w:hAnsi="Arial" w:cs="Arial"/>
          <w:sz w:val="24"/>
          <w:szCs w:val="24"/>
        </w:rPr>
        <w:t xml:space="preserve">г. «О гражданской обороне», №68-ФЗ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F704AA">
          <w:rPr>
            <w:rFonts w:ascii="Arial" w:eastAsia="Calibri" w:hAnsi="Arial" w:cs="Arial"/>
            <w:sz w:val="24"/>
            <w:szCs w:val="24"/>
          </w:rPr>
          <w:t>21.12.1994</w:t>
        </w:r>
      </w:smartTag>
      <w:r w:rsidRPr="00F704AA">
        <w:rPr>
          <w:rFonts w:ascii="Arial" w:eastAsia="Calibri" w:hAnsi="Arial" w:cs="Arial"/>
          <w:sz w:val="24"/>
          <w:szCs w:val="24"/>
        </w:rPr>
        <w:t xml:space="preserve">г. «О защите населения и территорий от чрезвычайных ситуаций природного и техногенного характера», Постановлениями Правительства Российской Федерации №841 от </w:t>
      </w:r>
      <w:smartTag w:uri="urn:schemas-microsoft-com:office:smarttags" w:element="date">
        <w:smartTagPr>
          <w:attr w:name="ls" w:val="trans"/>
          <w:attr w:name="Month" w:val="11"/>
          <w:attr w:name="Day" w:val="02"/>
          <w:attr w:name="Year" w:val="2000"/>
        </w:smartTagPr>
        <w:r w:rsidRPr="00F704AA">
          <w:rPr>
            <w:rFonts w:ascii="Arial" w:eastAsia="Calibri" w:hAnsi="Arial" w:cs="Arial"/>
            <w:sz w:val="24"/>
            <w:szCs w:val="24"/>
          </w:rPr>
          <w:t>02.11.2000</w:t>
        </w:r>
      </w:smartTag>
      <w:r w:rsidRPr="00F704AA">
        <w:rPr>
          <w:rFonts w:ascii="Arial" w:eastAsia="Calibri" w:hAnsi="Arial" w:cs="Arial"/>
          <w:sz w:val="24"/>
          <w:szCs w:val="24"/>
        </w:rPr>
        <w:t>г. "Об утверждении Положения о подготовке населения в области гражданской обороны", №794 от 30.12.2003г. «</w:t>
      </w:r>
      <w:r w:rsidRPr="00F704AA">
        <w:rPr>
          <w:rFonts w:ascii="Arial" w:eastAsia="Calibri" w:hAnsi="Arial" w:cs="Arial"/>
          <w:bCs/>
          <w:sz w:val="24"/>
          <w:szCs w:val="24"/>
        </w:rPr>
        <w:t>О единой государственной системе предупреждения и ликвидации чрезвычайных ситуаций»</w:t>
      </w:r>
      <w:r w:rsidRPr="00F704AA">
        <w:rPr>
          <w:rFonts w:ascii="Arial" w:eastAsia="Calibri" w:hAnsi="Arial" w:cs="Arial"/>
          <w:sz w:val="24"/>
          <w:szCs w:val="24"/>
        </w:rPr>
        <w:t>, №131-ФЗ</w:t>
      </w:r>
      <w:proofErr w:type="gramEnd"/>
      <w:r w:rsidRPr="00F704AA">
        <w:rPr>
          <w:rFonts w:ascii="Arial" w:eastAsia="Calibri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администрация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Pr="00F704AA">
        <w:rPr>
          <w:rFonts w:ascii="Arial" w:eastAsia="Calibri" w:hAnsi="Arial" w:cs="Arial"/>
          <w:sz w:val="24"/>
          <w:szCs w:val="24"/>
        </w:rPr>
        <w:t xml:space="preserve">сельского поселения Ленинского муниципального района Волгоградской области </w:t>
      </w:r>
    </w:p>
    <w:p w:rsidR="005E57D4" w:rsidRDefault="005E57D4" w:rsidP="008564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5643B" w:rsidRPr="00F704AA" w:rsidRDefault="002C1BE4" w:rsidP="008564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C1BE4">
        <w:rPr>
          <w:rFonts w:ascii="Arial" w:eastAsia="Calibri" w:hAnsi="Arial" w:cs="Arial"/>
          <w:b/>
          <w:sz w:val="24"/>
          <w:szCs w:val="24"/>
        </w:rPr>
        <w:t>ПОСТАНОВЛЯЕТ</w:t>
      </w:r>
      <w:r w:rsidR="0085643B" w:rsidRPr="00F704AA">
        <w:rPr>
          <w:rFonts w:ascii="Arial" w:eastAsia="Calibri" w:hAnsi="Arial" w:cs="Arial"/>
          <w:sz w:val="24"/>
          <w:szCs w:val="24"/>
        </w:rPr>
        <w:t>:</w:t>
      </w:r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sz w:val="24"/>
          <w:szCs w:val="24"/>
        </w:rPr>
        <w:t>1.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Создать на территории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="0085643B" w:rsidRPr="00F704AA">
        <w:rPr>
          <w:rFonts w:ascii="Arial" w:eastAsia="Calibri" w:hAnsi="Arial" w:cs="Arial"/>
          <w:sz w:val="24"/>
          <w:szCs w:val="24"/>
        </w:rPr>
        <w:t>сельского поселения учебно-консультационный пункт по гражданской обороне и чрезвычайным ситуациям (далее – УКП), предназначенный для подготовки населения не занятого в производстве и в сфере обслуживания (далее – население) в области гражданской обороны и защиты от чрезвычайных ситуаций природного и техногенного характера.</w:t>
      </w:r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sz w:val="24"/>
          <w:szCs w:val="24"/>
        </w:rPr>
        <w:t>2.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Утвердить Положение о порядке создания, организации работы, оборудованию и оснащению учебно-консультационного пункта для подготовки населения в области гражданской обороны и защиты от чрезвычайных ситуаций природного и техногенного характера на территории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="0085643B" w:rsidRPr="00F704AA">
        <w:rPr>
          <w:rFonts w:ascii="Arial" w:eastAsia="Calibri" w:hAnsi="Arial" w:cs="Arial"/>
          <w:sz w:val="24"/>
          <w:szCs w:val="24"/>
        </w:rPr>
        <w:t>сельского поселения Ленинского муниципального района Волгоградской области (далее – Положение) (приложение 1).</w:t>
      </w:r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sz w:val="24"/>
          <w:szCs w:val="24"/>
        </w:rPr>
        <w:t>3.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 Назначить руководителем учебно-консультационного пункта главу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="0085643B" w:rsidRPr="00F704AA">
        <w:rPr>
          <w:rFonts w:ascii="Arial" w:eastAsia="Calibri" w:hAnsi="Arial" w:cs="Arial"/>
          <w:sz w:val="24"/>
          <w:szCs w:val="24"/>
        </w:rPr>
        <w:t>сельского поселения.</w:t>
      </w:r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sz w:val="24"/>
          <w:szCs w:val="24"/>
        </w:rPr>
        <w:t>4.</w:t>
      </w:r>
      <w:r w:rsidR="0085643B" w:rsidRPr="00F704AA">
        <w:rPr>
          <w:rFonts w:ascii="Arial" w:eastAsia="Calibri" w:hAnsi="Arial" w:cs="Arial"/>
          <w:sz w:val="24"/>
          <w:szCs w:val="24"/>
        </w:rPr>
        <w:t>Утвердить функциональные обязанности руководителя УКП (приложение 2).</w:t>
      </w:r>
    </w:p>
    <w:p w:rsidR="0085643B" w:rsidRPr="00F704AA" w:rsidRDefault="00D73370" w:rsidP="002C1BE4">
      <w:pPr>
        <w:suppressAutoHyphens/>
        <w:spacing w:before="280" w:after="28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  5.</w:t>
      </w:r>
      <w:r w:rsidR="0085643B" w:rsidRPr="00F704AA">
        <w:rPr>
          <w:rFonts w:ascii="Arial" w:eastAsia="Times New Roman" w:hAnsi="Arial" w:cs="Arial"/>
          <w:sz w:val="24"/>
          <w:szCs w:val="24"/>
          <w:lang w:eastAsia="ru-RU"/>
        </w:rPr>
        <w:t>Утвердить функциональные обязанности консультанта УКП (приложение 3).</w:t>
      </w:r>
    </w:p>
    <w:p w:rsidR="0085643B" w:rsidRPr="00F704AA" w:rsidRDefault="00D73370" w:rsidP="002C1BE4">
      <w:pPr>
        <w:suppressAutoHyphens/>
        <w:spacing w:before="280" w:after="280" w:line="240" w:lineRule="auto"/>
        <w:ind w:left="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85643B"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УКП утвердить Программу обучения неработающего населения </w:t>
      </w:r>
      <w:r w:rsidR="005E57D4">
        <w:rPr>
          <w:rFonts w:ascii="Arial" w:eastAsia="Times New Roman" w:hAnsi="Arial" w:cs="Arial"/>
          <w:sz w:val="24"/>
          <w:szCs w:val="24"/>
          <w:lang w:eastAsia="ru-RU"/>
        </w:rPr>
        <w:t xml:space="preserve">Коммунаровского </w:t>
      </w:r>
      <w:r w:rsidR="0085643B" w:rsidRPr="00F704A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 области безопасности жизнедеятельности, План работы УКП на год по ГОЧС, Распорядок дня работы УКП по ГОЧС, График дежурств на УКП по ГОЧС его сотрудников и других привлекаемых для этого лиц, расписания занятий и консультаций на год.</w:t>
      </w:r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704AA">
        <w:rPr>
          <w:rFonts w:ascii="Arial" w:eastAsia="Calibri" w:hAnsi="Arial" w:cs="Arial"/>
          <w:sz w:val="24"/>
          <w:szCs w:val="24"/>
        </w:rPr>
        <w:t>7.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Разместить УКП по гражданской обороне и чрезвычайным ситуациям в здании Администрации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сельского поселения Ленинского муниципального района Волгоградской области, расположенный по адресу: </w:t>
      </w:r>
      <w:r w:rsidR="007F25E8">
        <w:rPr>
          <w:rFonts w:ascii="Arial" w:eastAsia="Calibri" w:hAnsi="Arial" w:cs="Arial"/>
          <w:sz w:val="24"/>
          <w:szCs w:val="24"/>
        </w:rPr>
        <w:t>ул. Школьная, 12, п. Коммунар</w:t>
      </w:r>
      <w:r w:rsidR="0085643B" w:rsidRPr="00F704AA">
        <w:rPr>
          <w:rFonts w:ascii="Arial" w:eastAsia="Calibri" w:hAnsi="Arial" w:cs="Arial"/>
          <w:sz w:val="24"/>
          <w:szCs w:val="24"/>
        </w:rPr>
        <w:t>, Ленинский  район, Волгоградская область.</w:t>
      </w:r>
      <w:proofErr w:type="gramEnd"/>
    </w:p>
    <w:p w:rsidR="0085643B" w:rsidRPr="00F704AA" w:rsidRDefault="00D73370" w:rsidP="002C1BE4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04AA">
        <w:rPr>
          <w:rFonts w:ascii="Arial" w:eastAsia="Calibri" w:hAnsi="Arial" w:cs="Arial"/>
          <w:sz w:val="24"/>
          <w:szCs w:val="24"/>
        </w:rPr>
        <w:t>8.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В соответствии с положением об учебно-консультационном пункте по гражданской обороне и чрезвычайным ситуациям на территории </w:t>
      </w:r>
      <w:r w:rsidR="005E57D4">
        <w:rPr>
          <w:rFonts w:ascii="Arial" w:eastAsia="Calibri" w:hAnsi="Arial" w:cs="Arial"/>
          <w:sz w:val="24"/>
          <w:szCs w:val="24"/>
        </w:rPr>
        <w:t xml:space="preserve">Коммунаровского 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сельского </w:t>
      </w:r>
      <w:r w:rsidR="0085643B" w:rsidRPr="00F704AA">
        <w:rPr>
          <w:rFonts w:ascii="Arial" w:eastAsia="Calibri" w:hAnsi="Arial" w:cs="Arial"/>
          <w:sz w:val="24"/>
          <w:szCs w:val="24"/>
        </w:rPr>
        <w:lastRenderedPageBreak/>
        <w:t>поселения Ленинского муниципального района Волгоградской области создать учебно-материальную базу, в составе технических средств обучения, стендов, учебных, наглядных пособий, медицинского имущества и средств индивидуальной защиты.</w:t>
      </w:r>
    </w:p>
    <w:p w:rsidR="00652850" w:rsidRPr="00F704AA" w:rsidRDefault="00D73370" w:rsidP="002C1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  9.</w:t>
      </w:r>
      <w:r w:rsidR="0085643B"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со дня его подписания и подлежит официальному опубликованию на сайте администрации </w:t>
      </w:r>
      <w:r w:rsidR="005E57D4">
        <w:rPr>
          <w:rFonts w:ascii="Arial" w:eastAsia="Times New Roman" w:hAnsi="Arial" w:cs="Arial"/>
          <w:sz w:val="24"/>
          <w:szCs w:val="24"/>
          <w:lang w:eastAsia="ru-RU"/>
        </w:rPr>
        <w:t xml:space="preserve">Коммунаровского </w:t>
      </w:r>
      <w:r w:rsidR="0085643B" w:rsidRPr="00F704A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Ленинского муниципального района Волгоградской области в </w:t>
      </w:r>
      <w:r w:rsidR="0085643B" w:rsidRPr="00F704AA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информационно-телекоммуникационной сети Интернет.</w:t>
      </w:r>
    </w:p>
    <w:p w:rsidR="0085643B" w:rsidRPr="00F704AA" w:rsidRDefault="00D73370" w:rsidP="002C1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4AA">
        <w:rPr>
          <w:rFonts w:ascii="Arial" w:eastAsia="Calibri" w:hAnsi="Arial" w:cs="Arial"/>
          <w:sz w:val="24"/>
          <w:szCs w:val="24"/>
        </w:rPr>
        <w:t xml:space="preserve"> 10.</w:t>
      </w:r>
      <w:r w:rsidR="0085643B" w:rsidRPr="00F704AA">
        <w:rPr>
          <w:rFonts w:ascii="Arial" w:eastAsia="Calibri" w:hAnsi="Arial" w:cs="Arial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:rsidR="0085643B" w:rsidRPr="00F704AA" w:rsidRDefault="0085643B" w:rsidP="00D73370">
      <w:pPr>
        <w:spacing w:after="0" w:line="240" w:lineRule="auto"/>
        <w:ind w:firstLine="709"/>
        <w:contextualSpacing/>
        <w:rPr>
          <w:rFonts w:ascii="Arial" w:eastAsia="Calibri" w:hAnsi="Arial" w:cs="Arial"/>
          <w:sz w:val="24"/>
          <w:szCs w:val="24"/>
        </w:rPr>
      </w:pPr>
    </w:p>
    <w:p w:rsidR="0085643B" w:rsidRPr="00F704AA" w:rsidRDefault="0085643B" w:rsidP="008564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5643B" w:rsidRPr="00F704AA" w:rsidRDefault="0085643B" w:rsidP="008564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5643B" w:rsidRPr="00F704AA" w:rsidRDefault="0085643B" w:rsidP="0085643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F704AA">
        <w:rPr>
          <w:rFonts w:ascii="Arial" w:eastAsia="Calibri" w:hAnsi="Arial" w:cs="Arial"/>
          <w:bCs/>
          <w:sz w:val="24"/>
          <w:szCs w:val="24"/>
        </w:rPr>
        <w:t xml:space="preserve">Глава </w:t>
      </w:r>
      <w:r w:rsidR="005E57D4">
        <w:rPr>
          <w:rFonts w:ascii="Arial" w:eastAsia="Calibri" w:hAnsi="Arial" w:cs="Arial"/>
          <w:bCs/>
          <w:sz w:val="24"/>
          <w:szCs w:val="24"/>
        </w:rPr>
        <w:t>Коммунаровского</w:t>
      </w:r>
    </w:p>
    <w:p w:rsidR="0085643B" w:rsidRPr="00F704AA" w:rsidRDefault="0085643B" w:rsidP="0085643B">
      <w:pPr>
        <w:tabs>
          <w:tab w:val="left" w:pos="6426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F704AA">
        <w:rPr>
          <w:rFonts w:ascii="Arial" w:eastAsia="Calibri" w:hAnsi="Arial" w:cs="Arial"/>
          <w:bCs/>
          <w:sz w:val="24"/>
          <w:szCs w:val="24"/>
        </w:rPr>
        <w:t xml:space="preserve">сельского поселения                          </w:t>
      </w:r>
      <w:r w:rsidRPr="00F704AA">
        <w:rPr>
          <w:rFonts w:ascii="Arial" w:eastAsia="Calibri" w:hAnsi="Arial" w:cs="Arial"/>
          <w:bCs/>
          <w:sz w:val="24"/>
          <w:szCs w:val="24"/>
        </w:rPr>
        <w:tab/>
        <w:t xml:space="preserve">     </w:t>
      </w:r>
      <w:r w:rsidR="005E57D4">
        <w:rPr>
          <w:rFonts w:ascii="Arial" w:eastAsia="Calibri" w:hAnsi="Arial" w:cs="Arial"/>
          <w:bCs/>
          <w:sz w:val="24"/>
          <w:szCs w:val="24"/>
        </w:rPr>
        <w:t xml:space="preserve">О. Х. Бредихина </w:t>
      </w:r>
    </w:p>
    <w:p w:rsidR="0085643B" w:rsidRPr="00F704AA" w:rsidRDefault="0085643B" w:rsidP="008564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5643B" w:rsidRPr="00F704AA" w:rsidRDefault="0085643B" w:rsidP="0085643B">
      <w:pPr>
        <w:spacing w:after="0" w:line="200" w:lineRule="exact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  <w:sectPr w:rsidR="0085643B" w:rsidRPr="00F704AA" w:rsidSect="002C1BE4">
          <w:pgSz w:w="11907" w:h="16839" w:code="9"/>
          <w:pgMar w:top="1134" w:right="850" w:bottom="1134" w:left="1276" w:header="720" w:footer="720" w:gutter="0"/>
          <w:cols w:space="708"/>
          <w:titlePg/>
          <w:docGrid w:linePitch="381"/>
        </w:sectPr>
      </w:pPr>
    </w:p>
    <w:tbl>
      <w:tblPr>
        <w:tblW w:w="5001" w:type="pct"/>
        <w:tblCellSpacing w:w="0" w:type="dxa"/>
        <w:tblInd w:w="-284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85643B" w:rsidRPr="00F704AA" w:rsidTr="00F704AA">
        <w:trPr>
          <w:trHeight w:val="15170"/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5643B" w:rsidRPr="00F704AA" w:rsidRDefault="0085643B" w:rsidP="008564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Приложение 1  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704AA">
              <w:rPr>
                <w:rFonts w:ascii="Arial" w:eastAsia="Calibri" w:hAnsi="Arial" w:cs="Arial"/>
                <w:sz w:val="20"/>
                <w:szCs w:val="20"/>
              </w:rPr>
              <w:t>к постановлению администрации</w:t>
            </w:r>
          </w:p>
          <w:p w:rsidR="0085643B" w:rsidRPr="00F704AA" w:rsidRDefault="005E57D4" w:rsidP="008564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Коммунаровского </w:t>
            </w:r>
            <w:r w:rsidR="0085643B" w:rsidRPr="00F704AA">
              <w:rPr>
                <w:rFonts w:ascii="Arial" w:eastAsia="Calibri" w:hAnsi="Arial" w:cs="Arial"/>
                <w:sz w:val="20"/>
                <w:szCs w:val="20"/>
              </w:rPr>
              <w:t>сельского поселения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704AA">
              <w:rPr>
                <w:rFonts w:ascii="Arial" w:eastAsia="Calibri" w:hAnsi="Arial" w:cs="Arial"/>
                <w:sz w:val="20"/>
                <w:szCs w:val="20"/>
              </w:rPr>
              <w:t xml:space="preserve">Ленинского муниципального района 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704AA">
              <w:rPr>
                <w:rFonts w:ascii="Arial" w:eastAsia="Calibri" w:hAnsi="Arial" w:cs="Arial"/>
                <w:sz w:val="20"/>
                <w:szCs w:val="20"/>
              </w:rPr>
              <w:t xml:space="preserve">Волгоградской области 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04A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               </w:t>
            </w:r>
            <w:r w:rsidR="009256BD" w:rsidRPr="00F704A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 от </w:t>
            </w:r>
            <w:r w:rsidR="009256BD" w:rsidRPr="00F704AA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r w:rsidR="009256BD" w:rsidRPr="00F704AA">
              <w:rPr>
                <w:rFonts w:ascii="Arial" w:eastAsia="Calibri" w:hAnsi="Arial" w:cs="Arial"/>
                <w:sz w:val="20"/>
                <w:szCs w:val="20"/>
              </w:rPr>
              <w:t>ноября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1C02" w:rsidRPr="00F704AA">
              <w:rPr>
                <w:rFonts w:ascii="Arial" w:eastAsia="Calibri" w:hAnsi="Arial" w:cs="Arial"/>
                <w:sz w:val="20"/>
                <w:szCs w:val="20"/>
              </w:rPr>
              <w:t>2024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1C02" w:rsidRPr="00F704AA">
              <w:rPr>
                <w:rFonts w:ascii="Arial" w:eastAsia="Calibri" w:hAnsi="Arial" w:cs="Arial"/>
                <w:sz w:val="20"/>
                <w:szCs w:val="20"/>
              </w:rPr>
              <w:t>г</w:t>
            </w:r>
            <w:r w:rsidR="00F704AA" w:rsidRPr="00F704A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1C02" w:rsidRPr="00F704AA">
              <w:rPr>
                <w:rFonts w:ascii="Arial" w:eastAsia="Calibri" w:hAnsi="Arial" w:cs="Arial"/>
                <w:sz w:val="20"/>
                <w:szCs w:val="20"/>
              </w:rPr>
              <w:t>№</w:t>
            </w:r>
            <w:r w:rsidR="005E57D4">
              <w:rPr>
                <w:rFonts w:ascii="Arial" w:eastAsia="Calibri" w:hAnsi="Arial" w:cs="Arial"/>
                <w:sz w:val="20"/>
                <w:szCs w:val="20"/>
              </w:rPr>
              <w:t xml:space="preserve"> 32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Положение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об учебно-консультационном пункте по гражданской обороне</w:t>
            </w:r>
          </w:p>
          <w:p w:rsidR="0085643B" w:rsidRPr="00F704AA" w:rsidRDefault="0085643B" w:rsidP="008564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 xml:space="preserve">и чрезвычайным ситуациям на территории </w:t>
            </w:r>
            <w:r w:rsidR="005E57D4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 xml:space="preserve">сельского поселения </w:t>
            </w:r>
            <w:r w:rsidR="00F04CDB" w:rsidRPr="00F704AA">
              <w:rPr>
                <w:rFonts w:ascii="Arial" w:eastAsia="Calibri" w:hAnsi="Arial" w:cs="Arial"/>
                <w:b/>
                <w:sz w:val="24"/>
                <w:szCs w:val="24"/>
              </w:rPr>
              <w:t>Ленинского</w:t>
            </w: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1.1. Положение об учебно-консультационных пунктах по гражданской обороне и чрезвычайным ситуациям (далее - Положение) разработано в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соответствии с Федеральными законами №28-ФЗ от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2"/>
                <w:attr w:name="Year" w:val="1998"/>
              </w:smartTagPr>
              <w:r w:rsidRPr="00F704AA">
                <w:rPr>
                  <w:rFonts w:ascii="Arial" w:eastAsia="Calibri" w:hAnsi="Arial" w:cs="Arial"/>
                  <w:sz w:val="24"/>
                  <w:szCs w:val="24"/>
                </w:rPr>
                <w:t>12.02.1998</w:t>
              </w:r>
            </w:smartTag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г. «О гражданской обороне», №68-ФЗ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1"/>
                <w:attr w:name="Year" w:val="1994"/>
              </w:smartTagPr>
              <w:r w:rsidRPr="00F704AA">
                <w:rPr>
                  <w:rFonts w:ascii="Arial" w:eastAsia="Calibri" w:hAnsi="Arial" w:cs="Arial"/>
                  <w:sz w:val="24"/>
                  <w:szCs w:val="24"/>
                </w:rPr>
                <w:t>21.12.1994</w:t>
              </w:r>
            </w:smartTag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г. «О защите населения и территорий от чрезвычайных ситуаций природного и техногенного характера», Постановлениями Правительства Российской Федерации №841 от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2"/>
                <w:attr w:name="Year" w:val="2000"/>
              </w:smartTagPr>
              <w:r w:rsidRPr="00F704AA">
                <w:rPr>
                  <w:rFonts w:ascii="Arial" w:eastAsia="Calibri" w:hAnsi="Arial" w:cs="Arial"/>
                  <w:sz w:val="24"/>
                  <w:szCs w:val="24"/>
                </w:rPr>
                <w:t>02.11.2000</w:t>
              </w:r>
            </w:smartTag>
            <w:r w:rsidRPr="00F704AA">
              <w:rPr>
                <w:rFonts w:ascii="Arial" w:eastAsia="Calibri" w:hAnsi="Arial" w:cs="Arial"/>
                <w:sz w:val="24"/>
                <w:szCs w:val="24"/>
              </w:rPr>
              <w:t>г. "Об утверждении Положения о подготовке населения в области гражданской обороны", №794 от 30.12.2003г. «</w:t>
            </w:r>
            <w:r w:rsidRPr="00F704AA">
              <w:rPr>
                <w:rFonts w:ascii="Arial" w:eastAsia="Calibri" w:hAnsi="Arial" w:cs="Arial"/>
                <w:bCs/>
                <w:sz w:val="24"/>
                <w:szCs w:val="24"/>
              </w:rPr>
              <w:t>О единой государственной системе предупреждения и ликвидации чрезвычайных ситуаций»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Настоящее Положение определяет порядок создания и работы учебно-консультационных пунктов по гражданской обороне и чрезвычайным ситуациям.</w:t>
            </w:r>
          </w:p>
          <w:p w:rsidR="0085643B" w:rsidRPr="00F704AA" w:rsidRDefault="0085643B" w:rsidP="0085643B">
            <w:pPr>
              <w:spacing w:after="0" w:line="240" w:lineRule="auto"/>
              <w:ind w:firstLine="5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1.2.Учебно-консультационный пункт по гражданской обороне и чрезвычайным ситуациям (далее – УКП ГОЧС) предназначен для проведения мероприятий по подготовке неработающего населения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>сельского поселения, не занятого в производстве и сфере обслуживания (далее - населения</w:t>
            </w:r>
            <w:proofErr w:type="gramStart"/>
            <w:r w:rsidRPr="00F704AA">
              <w:rPr>
                <w:rFonts w:ascii="Arial" w:eastAsia="Calibri" w:hAnsi="Arial" w:cs="Arial"/>
                <w:sz w:val="24"/>
                <w:szCs w:val="24"/>
              </w:rPr>
              <w:t>)в</w:t>
            </w:r>
            <w:proofErr w:type="gramEnd"/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области гражданской обороны (далее ГО) и защиты от чрезвычайных ситуаций природного и техногенного характера(далее – ЧС), а также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      </w:r>
          </w:p>
          <w:p w:rsidR="0085643B" w:rsidRPr="00F704AA" w:rsidRDefault="0085643B" w:rsidP="0085643B">
            <w:pPr>
              <w:spacing w:after="0" w:line="240" w:lineRule="auto"/>
              <w:ind w:firstLine="5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1.3. Данное Положение определяет порядок создания и работы учебно-консультационного пункта по гражданской обороне и чрезвычайным ситуациям на территории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>сельского поселения.</w:t>
            </w:r>
          </w:p>
          <w:p w:rsidR="0085643B" w:rsidRPr="00F704AA" w:rsidRDefault="0085643B" w:rsidP="0085643B">
            <w:pPr>
              <w:spacing w:after="0" w:line="240" w:lineRule="auto"/>
              <w:ind w:firstLine="5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2. Цели создания УКП ГОЧС и его задачи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2.1. Главная цель создания УКП ГОЧС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–обеспечение необходимых условий для подготовки неработающего населения по проблемам гражданской обороны и защиты от чрезвычайных ситуаций по месту жительства.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2.2. Основными задачами УКП ГОЧС являются: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организация обучения неработающего населения по программам, утвержденным МЧС России;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выработка практических навыков для действий в условиях чрезвычайных ситуаций мирного и военного времени;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повышение уровня морально-психологическое состояния населения в условиях угрозы и возникновения чрезвычайных ситуаций, а также при ликвидации их последствий, помочь правильно оценить складывающуюся обстановку для принятия разумных и адекватных действий;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- ознакомление неработающего населения с действующим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>сельского поселения;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несчастных случаях;</w:t>
            </w:r>
          </w:p>
          <w:p w:rsidR="0085643B" w:rsidRPr="00F704AA" w:rsidRDefault="0085643B" w:rsidP="0085643B">
            <w:pPr>
              <w:spacing w:after="0" w:line="240" w:lineRule="auto"/>
              <w:ind w:firstLine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-  пропаганда важности и необходимости всех мероприятий ГОЧС в современных условиях. 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2.3. Основные требования к уровню подготовки неработающего населения: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Основная задача УКП ГОЧС - в максимальной степени привлечь к учебе неработающее население, добиться, чтобы каждый гражданин мог грамотно действовать в любых чрезвычайных ситуациях как мирного, так и военного времени.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Обучившиеся должны знать: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порядок действия по сигналу «ВНИМАНИЕ ВСЕМ!» и другим речевым сообщениям органов управления ГОЧС на местах;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- правила поведения </w:t>
            </w:r>
            <w:proofErr w:type="spellStart"/>
            <w:r w:rsidRPr="00F704AA">
              <w:rPr>
                <w:rFonts w:ascii="Arial" w:eastAsia="Calibri" w:hAnsi="Arial" w:cs="Arial"/>
                <w:sz w:val="24"/>
                <w:szCs w:val="24"/>
              </w:rPr>
              <w:t>эвакомероприятий</w:t>
            </w:r>
            <w:proofErr w:type="spellEnd"/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в аварийных и чрезвычайных ситуациях;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основные требования пожарной безопасности в быту;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средства индивидуальной защиты и порядок их использования;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медицинские средства индивидуальной защиты;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порядок оказания само- и взаимопомощи;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правила безопасного поведения на водных объектах;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правила поведения при возникновении или угрозе террористического акта;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особенности защиты детей и обязанности взрослого населения по ее организации;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Обучившиеся должны уметь: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пользоваться индивидуальными и коллективными средствами защиты и изготавливать простейшие средства защиты органов дыхания и кожи;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действовать по сигналу «ВНИМАНИЕ ВСЕМ!» и другим речевым сообщениям органов управления ГОЧС на местах в условиях стихийных бедствий, аварий и катастроф;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оказать само- и взаимопомощь при травмах, ожогах, отравлениях, поражении электрическим током и тепловом ударе;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защищать детей и обеспечивать их безопасность при выполнении мероприятий чрезвычайных ситуаций.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2.4. Организация и проведение обучения: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Основным планирующим документом является план работы УКП ГОЧС на текущий год и расписание занятий(консультаций).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Консультационная деятельность</w:t>
            </w: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работы УКП по ГОЧС организуется путем: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проведения плановых занятий, бесед;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проведения инструктажей, а также бесед, проводимых в ходе проверок противопожарного состояния и по фактам пожаров;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участия в мероприятиях по пожарной безопасности;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участия в мероприятиях, проводимых в рамках противопожарной пропаганды, которая организуется администрацией муниципального образования и осуществляется через средства массовой информации, посредством издания и распространения памяток, а также в ходе проведения собраний населения;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проведения пропагандистских и агитационных мероприятий (бесед, лекций, вечеров вопросов и ответов, консультаций, показов учебных кино- и видеофильмов по безопасности жизнедеятельности и др.);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распространения и чтения памяток, листовок, пособий, прослушивания радиопередач и просмотра телепрограмм по тематике гражданской обороны, защите от чрезвычайных ситуаций и ПБ.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Для проведения занятий по медицинским темам, вопросам психологической подготовки рекомендуется привлекать сотрудников учреждений здравоохранения (по согласованию), а для отработки наиболее сложных тем целесообразно привлекать сотрудников МЧС, ОНД.</w:t>
            </w:r>
          </w:p>
          <w:p w:rsidR="0085643B" w:rsidRPr="00F704AA" w:rsidRDefault="0085643B" w:rsidP="0085643B">
            <w:pPr>
              <w:spacing w:after="0" w:line="240" w:lineRule="auto"/>
              <w:ind w:firstLine="5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Обучение неработающего населения осуществляется также в ходе встреч с участниками ликвидаций последствий ЧС, представителями МЧС, самостоятельного изучения памяток, листовок, пособий и буклетов, прослушивания радиопередач и просмотра телепрограмм по тематике ГОЧС.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uppressAutoHyphens/>
              <w:spacing w:after="0" w:line="200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3. Организация работы</w:t>
            </w:r>
          </w:p>
          <w:p w:rsidR="0085643B" w:rsidRPr="00F704AA" w:rsidRDefault="0085643B" w:rsidP="0085643B">
            <w:pPr>
              <w:suppressAutoHyphens/>
              <w:spacing w:after="0" w:line="200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5643B" w:rsidRPr="00F704AA" w:rsidRDefault="0085643B" w:rsidP="0085643B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3.1. Создание и организация деятельности УКП ГОЧС осуществляется в соответствии с постановлением администрации</w:t>
            </w:r>
            <w:r w:rsidR="00F04CDB" w:rsidRPr="00F704A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="00F04CDB" w:rsidRPr="00F704AA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 Ленинского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</w:t>
            </w:r>
            <w:r w:rsidR="00F04CDB" w:rsidRPr="00F704AA">
              <w:rPr>
                <w:rFonts w:ascii="Arial" w:eastAsia="Calibri" w:hAnsi="Arial" w:cs="Arial"/>
                <w:sz w:val="24"/>
                <w:szCs w:val="24"/>
              </w:rPr>
              <w:t xml:space="preserve">Волгоградской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области. УКП ГОЧС должен располагаться в отведенном для него помещении. </w:t>
            </w:r>
          </w:p>
          <w:p w:rsidR="0085643B" w:rsidRPr="00F704AA" w:rsidRDefault="0085643B" w:rsidP="0085643B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3.2. Общее руководство подготовкой неработающего населения в области гражданской обороны и действиям в случаях чрезвычайных ситуаций осуществляет глава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 </w:t>
            </w:r>
            <w:r w:rsidR="00F04CDB" w:rsidRPr="00F704AA">
              <w:rPr>
                <w:rFonts w:ascii="Arial" w:eastAsia="Calibri" w:hAnsi="Arial" w:cs="Arial"/>
                <w:sz w:val="24"/>
                <w:szCs w:val="24"/>
              </w:rPr>
              <w:t>Ленинского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</w:t>
            </w:r>
            <w:r w:rsidR="00F04CDB" w:rsidRPr="00F704AA">
              <w:rPr>
                <w:rFonts w:ascii="Arial" w:eastAsia="Calibri" w:hAnsi="Arial" w:cs="Arial"/>
                <w:sz w:val="24"/>
                <w:szCs w:val="24"/>
              </w:rPr>
              <w:t xml:space="preserve">Волгоградской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области. </w:t>
            </w:r>
          </w:p>
          <w:p w:rsidR="0085643B" w:rsidRPr="00F704AA" w:rsidRDefault="0085643B" w:rsidP="0085643B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3.3. Обучение населения осуществляется путем проведения занятий, пропагандистских и агитационных мероприятий (бесед, лекций, вечеров вопросов и ответов, консультаций, показов учебных кино- и видеофильмов), проводимых по планам должностных лиц гражданской обороны,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ситуаций, участия в учениях и тренировках по гражданской обороне и защите от чрезвычайных ситуаций. </w:t>
            </w:r>
          </w:p>
          <w:p w:rsidR="0085643B" w:rsidRPr="00F704AA" w:rsidRDefault="0085643B" w:rsidP="0085643B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3.4. Основное внимание при обучении неработающего населения обращается на умелые действия в чрезвычайных ситуациях, на воспитание чувства высокой ответственности за свою подготовку и подготовку своей семьи к защите от чрезвычайных ситуаций мирного и военного времени. </w:t>
            </w:r>
          </w:p>
          <w:p w:rsidR="0085643B" w:rsidRPr="00F704AA" w:rsidRDefault="0085643B" w:rsidP="0085643B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3.5. Обучение населения осуществляется круглогодично. Наиболее целесообразный срок проведения занятий в группах - с 1 ноября по 31 мая. В другое время проводятся консультации и другие мероприятия. Для проведения занятий обучаемые формируются в учебные группы из 5-10 человек. При создании учебных групп учитывается возраст, состояние здоровья, уровень подготовки обучаемых по вопросам гражданской обороны и защиты от чрезвычайных ситуаций.</w:t>
            </w:r>
          </w:p>
          <w:p w:rsidR="0085643B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1BE4" w:rsidRPr="00F704AA" w:rsidRDefault="002C1BE4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4. Оснащение УКП ПО ГОЧС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4.1. На входе в УКП ГОЧС должна быть размещена вывеска "Учебно-консультационный пункт по гражданской обороне и защите от чрезвычайных ситуаций населения" с указанием распорядка его работы, расписание занятий, список ссылок на </w:t>
            </w:r>
            <w:r w:rsidRPr="00F704A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web</w:t>
            </w: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-страницы, содержащие информационный и обучающий материал по ГО ЧС различного характера.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 Для обеспечения работы УКП по ГОЧС используется учебно-материальная база (учебно-методическая и справочная литература, дидактические материалы, учебные наглядные пособия, плакаты, нормативные документы, технические средства обучения).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Главное требование к ним – наглядность стендов, доступность в понимании демонстрируемых материалов.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 Для населения, желающих заниматься самостоятельно, на пункте следует иметь нормативные правовые и руководящие документы, памятки и наставления, учебно-методические пособия, комплекты плакатов и инструкции.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 Перечень необходимой документации УКП ПО ГОЧС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Обязанности руководителя (организатора, консультанта) УКП по ГОЧС.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(приказ, распоряжение) о создании УКП по ГОЧС на территории </w:t>
            </w:r>
            <w:r w:rsidR="005E57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Коммунаровского </w:t>
            </w: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и Положение об УКП по ГОЧС.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работы УКП по ГОЧС.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Распорядок дня работы УКП по ГОЧС.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График дежурств на УКП по ГОЧС.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Расписания занятий и консультаций.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Журналы учета занятий и консультаций.</w:t>
            </w:r>
          </w:p>
          <w:p w:rsidR="0085643B" w:rsidRPr="00F704AA" w:rsidRDefault="0085643B" w:rsidP="00856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Список учета неработающего населения.</w:t>
            </w: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643B" w:rsidRPr="00F704AA" w:rsidRDefault="0085643B" w:rsidP="00856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УТВЕРЖДАЮ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Глава Администрации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_________/Ф.И.О./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«__» _____________2024г.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ОБЯЗАННОСТИ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Руководителя УКП ГОЧС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Руководитель УКП ГОЧС отвечает за: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организацию и ход проведения учебного процесса с неработающим населением, закрепленного за УКП ГОЧС;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состояние учебной и методической работы;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материально-техническое обеспечение;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подбор кадров в штат УКП ГОЧС, их профессиональную подготовку, соблюдение требований нормативных правовых актов в области трудового законодательства и служебной дисциплины.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Руководитель УКП ГОЧС обязан: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разрабатывать планирующие и отчетные документы;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вести учет за своевременным исполнением документов;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совершенствовать учебно-материальную базу УКП ГОЧС;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знать характеристику закрепленной территории, численность неработающего населения;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знать положение дел, проблемные вопросы по обучению неработающего населения, своевременно принимать меры по их решению;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поддерживать в процессе работы связь с предприятиями,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разрабатывать документы и вести отчетную документацию по обучению неработающего населения закрепленной территории;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следить за внутренним порядком, целостностью и исправностью имущества УКП ГОЧС;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 в пять лет проходить повышение квалификации в области гражданской обороны и защиты от чрезвычайных ситуаций.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Ознакомлен: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_________________  _______________________  ________________</w:t>
            </w:r>
          </w:p>
          <w:p w:rsidR="0085643B" w:rsidRPr="00F704AA" w:rsidRDefault="0085643B" w:rsidP="0085643B">
            <w:pPr>
              <w:tabs>
                <w:tab w:val="left" w:pos="3247"/>
                <w:tab w:val="left" w:pos="6711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          подпись                       фамилия и инициалы                          дата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1BE4" w:rsidRPr="00F704AA" w:rsidRDefault="002C1BE4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1B1C02" w:rsidRPr="00F704AA" w:rsidRDefault="001B1C02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1B1C02" w:rsidRPr="00F704AA" w:rsidRDefault="001B1C02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</w:t>
            </w:r>
            <w:r w:rsidR="00F704AA"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Приложение 3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УТВЕРЖДАЮ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Глава Администрации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E57D4">
              <w:rPr>
                <w:rFonts w:ascii="Arial" w:eastAsia="Calibri" w:hAnsi="Arial" w:cs="Arial"/>
                <w:sz w:val="24"/>
                <w:szCs w:val="24"/>
              </w:rPr>
              <w:t xml:space="preserve">Коммунаровского </w:t>
            </w:r>
            <w:r w:rsidRPr="00F704AA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_________/Ф.И.О./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«__» _____________2024г.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ОБЯЗАННОСТИ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b/>
                <w:sz w:val="24"/>
                <w:szCs w:val="24"/>
              </w:rPr>
              <w:t>Консультанта УКП ГОЧС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  <w:u w:val="single"/>
              </w:rPr>
              <w:t>Консультант УКП ГОЧС обязан: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участвовать в разработке планирующих и отчетных документов;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проводить занятия и другие учебные мероприятия в соответствии с планом работы и перечнем рекомендуемых тем с закрепленным за УКП ГОЧС неработающим населением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обеспечивать глубокое усвоение неработающим населением учебного материала и прививать ему необходимые практические навыки;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знать характеристику закрепленной территории, численность неработающего населения;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разрабатывать учебно-методические материалы в установленные сроки и с высоким качеством;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проводить разъяснительно-пропагандистскую работу;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По указанию руководителя организации лично вести пропаганду вопросов ГОЧС через средства массовой информации.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совершенствовать свое методическое мастерство и профессионализм;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своевременно готовить учебно-материальную базу для проведения занятий, а также принимать участие в ее создании и совершенствовании;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готовить предложения по оптимизации и совершенствованию учебного процесса;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- раз в пять лет проходить повышение квалификации в области гражданской обороны и защиты от чрезвычайных ситуаций.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Ознакомлен: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>_________________  _______________________  ________________</w:t>
            </w:r>
          </w:p>
          <w:p w:rsidR="0085643B" w:rsidRPr="00F704AA" w:rsidRDefault="0085643B" w:rsidP="0085643B">
            <w:pPr>
              <w:tabs>
                <w:tab w:val="left" w:pos="3247"/>
                <w:tab w:val="left" w:pos="6711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04AA">
              <w:rPr>
                <w:rFonts w:ascii="Arial" w:eastAsia="Calibri" w:hAnsi="Arial" w:cs="Arial"/>
                <w:sz w:val="24"/>
                <w:szCs w:val="24"/>
              </w:rPr>
              <w:t xml:space="preserve">           подпись                       фамилия и инициалы                          дата</w:t>
            </w:r>
          </w:p>
          <w:p w:rsidR="0085643B" w:rsidRPr="00F704AA" w:rsidRDefault="0085643B" w:rsidP="0085643B">
            <w:pPr>
              <w:tabs>
                <w:tab w:val="left" w:pos="7675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5643B" w:rsidRPr="00F704AA" w:rsidRDefault="0085643B" w:rsidP="0085643B">
            <w:pPr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52850" w:rsidRPr="00652850" w:rsidRDefault="00AE3234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>Приложение № 4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учебно-консультационном пункте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(Вариант)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УТВЕРЖДАЮ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Руководитель организации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_____________ 20__ г.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План работы 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учебно-консультационного пункта на 20__ год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tbl>
      <w:tblPr>
        <w:tblStyle w:val="a8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9"/>
        <w:gridCol w:w="4848"/>
        <w:gridCol w:w="2381"/>
        <w:gridCol w:w="1418"/>
        <w:gridCol w:w="1588"/>
      </w:tblGrid>
      <w:tr w:rsidR="00652850" w:rsidRPr="00652850" w:rsidTr="00D13E8B">
        <w:tc>
          <w:tcPr>
            <w:tcW w:w="539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48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81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Кто проводит </w:t>
            </w:r>
          </w:p>
        </w:tc>
        <w:tc>
          <w:tcPr>
            <w:tcW w:w="1418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588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Отметки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 выполнении</w:t>
            </w:r>
          </w:p>
        </w:tc>
      </w:tr>
      <w:tr w:rsidR="00652850" w:rsidRPr="00652850" w:rsidTr="00D13E8B">
        <w:tc>
          <w:tcPr>
            <w:tcW w:w="539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  <w:t xml:space="preserve">I. Мероприятия, проводимые под руководством вышестоящих органов управления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Учебно-методический сбор л/состава УКП по подведению итогов и поставленных задач на год.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Смотр  конкурс на лучший </w:t>
            </w:r>
            <w:proofErr w:type="spellStart"/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учебно</w:t>
            </w:r>
            <w:proofErr w:type="spellEnd"/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-консультационный пункт  и т.д.</w:t>
            </w:r>
          </w:p>
        </w:tc>
        <w:tc>
          <w:tcPr>
            <w:tcW w:w="2381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Глава поселения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Глава поселения </w:t>
            </w:r>
          </w:p>
        </w:tc>
        <w:tc>
          <w:tcPr>
            <w:tcW w:w="141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652850" w:rsidRPr="00652850" w:rsidTr="00D13E8B">
        <w:tc>
          <w:tcPr>
            <w:tcW w:w="539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  <w:t xml:space="preserve">II. Мероприятия, проводимые в </w:t>
            </w:r>
            <w:proofErr w:type="spellStart"/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  <w:t>учебно</w:t>
            </w:r>
            <w:proofErr w:type="spellEnd"/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  <w:u w:val="single"/>
              </w:rPr>
              <w:t xml:space="preserve"> -консультационном пункте.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1. Организационные мероприятия:</w:t>
            </w: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Совещание по подведению итогов и постановка задач на новый год.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Совещание по совершенствованию учебного процесса.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Разработка планирующих документов на год.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2. Организация учебного процесса:</w:t>
            </w: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Проведение занятий.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консультаций.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Просмотр видеофильмов.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3. Совершенствование </w:t>
            </w:r>
            <w:proofErr w:type="spellStart"/>
            <w:r w:rsidRPr="00652850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учебноматериальной</w:t>
            </w:r>
            <w:proofErr w:type="spellEnd"/>
            <w:r w:rsidRPr="00652850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базы</w:t>
            </w: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</w:t>
            </w:r>
          </w:p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381" w:type="dxa"/>
          </w:tcPr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Консультант 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УКП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Консультант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УКП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Консультант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УКП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Консультант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УКП</w:t>
            </w: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Консультант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УКП</w:t>
            </w:r>
          </w:p>
          <w:p w:rsidR="00652850" w:rsidRPr="00652850" w:rsidRDefault="00C53A28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Консультант</w:t>
            </w:r>
            <w:r w:rsidR="00652850"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УКП</w:t>
            </w: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28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141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52850" w:rsidRPr="00652850" w:rsidRDefault="00652850" w:rsidP="0065285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652850" w:rsidRPr="00652850" w:rsidRDefault="00652850" w:rsidP="00652850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2850" w:rsidRPr="00652850" w:rsidRDefault="00C53A28" w:rsidP="00652850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Консультант</w:t>
      </w:r>
      <w:r w:rsidR="00652850" w:rsidRPr="0065285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учебно-консультационного пункта</w:t>
      </w:r>
    </w:p>
    <w:p w:rsidR="00C96C11" w:rsidRDefault="00C96C11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AE3234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5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учебно-консультационного пункта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(Вариант)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УТВЕРЖДАЮ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Руководитель организации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_____________ 20__ г.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Распорядок дня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учебно-консультационного пункта.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627" w:type="dxa"/>
        <w:tblLayout w:type="fixed"/>
        <w:tblLook w:val="04A0" w:firstRow="1" w:lastRow="0" w:firstColumn="1" w:lastColumn="0" w:noHBand="0" w:noVBand="1"/>
      </w:tblPr>
      <w:tblGrid>
        <w:gridCol w:w="540"/>
        <w:gridCol w:w="6150"/>
        <w:gridCol w:w="2937"/>
      </w:tblGrid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№ п/п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Время проведения 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Начало работы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14.00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Подготовка к проведению занятий, консультаций.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14.00-15.00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Проведение занятий, консультаций: </w:t>
            </w:r>
          </w:p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1 час занятий    </w:t>
            </w:r>
          </w:p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перерыв </w:t>
            </w:r>
          </w:p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 час занятий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</w:p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15.00-15.45 </w:t>
            </w:r>
          </w:p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15.45-16.00 </w:t>
            </w:r>
          </w:p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16.00-16.45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Работа с учебно-методической документацией и совершенствование учебно-методической базы.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16.45-17.45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Подведение итогов за день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17.45-18.00</w:t>
            </w:r>
          </w:p>
        </w:tc>
      </w:tr>
      <w:tr w:rsidR="00652850" w:rsidRPr="00652850" w:rsidTr="00D13E8B">
        <w:tc>
          <w:tcPr>
            <w:tcW w:w="54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652850" w:rsidRPr="00652850" w:rsidRDefault="00652850" w:rsidP="00652850">
            <w:pPr>
              <w:jc w:val="both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Конец работы.</w:t>
            </w:r>
          </w:p>
        </w:tc>
        <w:tc>
          <w:tcPr>
            <w:tcW w:w="2937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18.00</w:t>
            </w:r>
          </w:p>
        </w:tc>
      </w:tr>
    </w:tbl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проведения занятий: понедельник, среда, четверг; 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проведения консультаций: вторник, четверг; 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воскресенье.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C53A28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Консультант</w:t>
      </w:r>
      <w:r w:rsidR="00652850"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Учебно-консультационного пункта</w:t>
      </w: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5E57D4" w:rsidRDefault="005E57D4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652850" w:rsidRDefault="00652850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AE3234" w:rsidRPr="00652850" w:rsidRDefault="00AE3234" w:rsidP="00AE3234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>Приложение № 6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учебно-консультационного пункта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AE3234" w:rsidRPr="00652850" w:rsidRDefault="00AE3234" w:rsidP="00AE3234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(Вариант)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AE3234" w:rsidRPr="00652850" w:rsidRDefault="00AE3234" w:rsidP="00AE3234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УТВЕРЖДАЮ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Руководитель организации</w:t>
      </w:r>
    </w:p>
    <w:p w:rsidR="00AE3234" w:rsidRPr="00652850" w:rsidRDefault="00AE3234" w:rsidP="00AE3234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_____________ 20__ г.</w:t>
      </w: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3B72">
        <w:rPr>
          <w:rFonts w:ascii="Times New Roman" w:eastAsia="Calibri" w:hAnsi="Times New Roman" w:cs="Times New Roman"/>
          <w:sz w:val="28"/>
          <w:szCs w:val="28"/>
        </w:rPr>
        <w:t>ГРАФИК</w:t>
      </w:r>
    </w:p>
    <w:p w:rsidR="00123B72" w:rsidRPr="00123B72" w:rsidRDefault="00123B72" w:rsidP="00123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3B72">
        <w:rPr>
          <w:rFonts w:ascii="Times New Roman" w:eastAsia="Calibri" w:hAnsi="Times New Roman" w:cs="Times New Roman"/>
          <w:sz w:val="28"/>
          <w:szCs w:val="28"/>
        </w:rPr>
        <w:t>дежурства по УКП при администрации</w:t>
      </w:r>
    </w:p>
    <w:p w:rsidR="00123B72" w:rsidRPr="00123B72" w:rsidRDefault="00AE3234" w:rsidP="00AE3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123B72" w:rsidRPr="00123B72" w:rsidRDefault="00123B72" w:rsidP="00123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3B72">
        <w:rPr>
          <w:rFonts w:ascii="Times New Roman" w:eastAsia="Calibri" w:hAnsi="Times New Roman" w:cs="Times New Roman"/>
          <w:sz w:val="28"/>
          <w:szCs w:val="28"/>
        </w:rPr>
        <w:t>( типовая форма)</w:t>
      </w:r>
    </w:p>
    <w:p w:rsidR="00123B72" w:rsidRPr="00123B72" w:rsidRDefault="00123B72" w:rsidP="00123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743"/>
        <w:gridCol w:w="2475"/>
        <w:gridCol w:w="2398"/>
      </w:tblGrid>
      <w:tr w:rsidR="00123B72" w:rsidRPr="00123B72" w:rsidTr="00123B7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Фамилии, имя, отчество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Дни дежурства</w:t>
            </w:r>
          </w:p>
        </w:tc>
      </w:tr>
      <w:tr w:rsidR="00123B72" w:rsidRPr="00123B72" w:rsidTr="00123B7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3B72" w:rsidRPr="00123B72" w:rsidTr="00123B7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3B72" w:rsidRPr="00123B72" w:rsidTr="00123B7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B7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72" w:rsidRPr="00123B72" w:rsidRDefault="00123B72" w:rsidP="00123B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AE3234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3B72">
        <w:rPr>
          <w:rFonts w:ascii="Times New Roman" w:eastAsia="Calibri" w:hAnsi="Times New Roman" w:cs="Times New Roman"/>
          <w:sz w:val="28"/>
          <w:szCs w:val="28"/>
        </w:rPr>
        <w:t xml:space="preserve">Руководитель УКП ГО и ЧС                                  </w:t>
      </w:r>
      <w:r w:rsidR="00AE3234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123B7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23B72" w:rsidRPr="00123B72" w:rsidRDefault="00123B72" w:rsidP="00123B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3B72">
        <w:rPr>
          <w:rFonts w:ascii="Times New Roman" w:eastAsia="Calibri" w:hAnsi="Times New Roman" w:cs="Times New Roman"/>
        </w:rPr>
        <w:t>Примечание. Дежурство на УКП по ГОЧС организуется из числа его сотрудников, наиболее подготовленных и активных.</w:t>
      </w: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5E57D4" w:rsidRDefault="005E57D4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AE3234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AE3234" w:rsidRDefault="00AE3234" w:rsidP="00AE3234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123B72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123B72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AE3234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7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учебно-консультационного пункта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(Вариант)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УТВЕРЖДАЮ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Руководитель организации</w:t>
      </w:r>
    </w:p>
    <w:p w:rsidR="00652850" w:rsidRPr="00652850" w:rsidRDefault="00652850" w:rsidP="00652850">
      <w:pPr>
        <w:suppressAutoHyphens/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5285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_____________ 20__ г.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занятий и консультаций,  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учебно-консультационном пункте в 20 _ году</w:t>
      </w:r>
    </w:p>
    <w:p w:rsidR="00652850" w:rsidRPr="00652850" w:rsidRDefault="00652850" w:rsidP="006528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992"/>
        <w:gridCol w:w="5103"/>
        <w:gridCol w:w="1133"/>
        <w:gridCol w:w="1701"/>
      </w:tblGrid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Дата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Часы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№ группы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Метод 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Кто проводит</w:t>
            </w:r>
          </w:p>
        </w:tc>
      </w:tr>
      <w:tr w:rsidR="00652850" w:rsidRPr="00652850" w:rsidTr="00D13E8B">
        <w:tc>
          <w:tcPr>
            <w:tcW w:w="10631" w:type="dxa"/>
            <w:gridSpan w:val="6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январь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12.01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№1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Тема № 1 «Обязанности населения по гражданской обороне и действиям в чрезвычайных ситуациях»  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Иванов И.И.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12.01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№2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 xml:space="preserve">Тема № 1 «Обязанности населения по гражданской обороне и действиям в чрезвычайных ситуациях»  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Иванов И.И.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14.01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№1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2 «Оповещение о чрезвычайных ситуациях и по сигналам ГО. Действия населения по сигналу «Внимание всем!»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Петров П.П.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14.01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№2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2 «Оповещение о чрезвычайных ситуациях и по сигналам ГО. Действия населения по сигналу «Внимание всем!»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Петров П.П.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16.01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№1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3 «Действия населения при авариях катастрофах и стихийных бедствиях»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Новиков Н.Н.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16.01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№2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3 «Действия населения при авариях катастрофах и стихийных бедствиях»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Новиков Н.Н.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19.01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№1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4 «Современные средства поражения. Защита населения от опасности военного времени»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Иванов И.И.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19.01</w:t>
            </w: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2 час</w:t>
            </w: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гр. №2</w:t>
            </w: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Тема № 4 «Современные средства поражения. Защита населения от опасности военного времени»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Иванов И.И.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 т.д.  в соответствии с программой и порядком работы.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</w:tr>
      <w:tr w:rsidR="00652850" w:rsidRPr="00652850" w:rsidTr="00D13E8B">
        <w:tc>
          <w:tcPr>
            <w:tcW w:w="10631" w:type="dxa"/>
            <w:gridSpan w:val="6"/>
          </w:tcPr>
          <w:p w:rsidR="00652850" w:rsidRPr="00652850" w:rsidRDefault="00652850" w:rsidP="00652850">
            <w:pPr>
              <w:jc w:val="center"/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февраль</w:t>
            </w:r>
          </w:p>
        </w:tc>
      </w:tr>
      <w:tr w:rsidR="00652850" w:rsidRPr="00652850" w:rsidTr="00D13E8B">
        <w:tc>
          <w:tcPr>
            <w:tcW w:w="850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  <w:r w:rsidRPr="00652850">
              <w:rPr>
                <w:sz w:val="24"/>
                <w:szCs w:val="24"/>
              </w:rPr>
              <w:t>и т.д. по месяцам года</w:t>
            </w:r>
          </w:p>
        </w:tc>
        <w:tc>
          <w:tcPr>
            <w:tcW w:w="1133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850" w:rsidRPr="00652850" w:rsidRDefault="00652850" w:rsidP="00652850">
            <w:pPr>
              <w:rPr>
                <w:sz w:val="24"/>
                <w:szCs w:val="24"/>
              </w:rPr>
            </w:pPr>
          </w:p>
        </w:tc>
      </w:tr>
    </w:tbl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D7337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учебно-консультационного пункта</w:t>
      </w: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0" w:rsidRPr="00652850" w:rsidRDefault="00652850" w:rsidP="00652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Приложение № </w:t>
      </w:r>
      <w:r w:rsidR="00AE3234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8</w:t>
      </w: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учебно-консультационного пункта</w:t>
      </w:r>
    </w:p>
    <w:p w:rsidR="00123B72" w:rsidRPr="00123B72" w:rsidRDefault="00123B72" w:rsidP="00123B72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48"/>
          <w:szCs w:val="48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48"/>
          <w:szCs w:val="48"/>
          <w:lang w:eastAsia="ru-RU"/>
        </w:rPr>
        <w:t xml:space="preserve">Журнал учета занятий </w:t>
      </w:r>
    </w:p>
    <w:p w:rsidR="00123B72" w:rsidRPr="00123B72" w:rsidRDefault="00123B72" w:rsidP="00123B72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48"/>
          <w:szCs w:val="48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48"/>
          <w:szCs w:val="48"/>
          <w:lang w:eastAsia="ru-RU"/>
        </w:rPr>
        <w:t>и консультаций</w:t>
      </w: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01"/>
        <w:gridCol w:w="1080"/>
        <w:gridCol w:w="1715"/>
        <w:gridCol w:w="2434"/>
        <w:gridCol w:w="1002"/>
        <w:gridCol w:w="1429"/>
        <w:gridCol w:w="1107"/>
        <w:gridCol w:w="1489"/>
      </w:tblGrid>
      <w:tr w:rsidR="00123B72" w:rsidRPr="00123B72" w:rsidTr="00D13E8B">
        <w:tc>
          <w:tcPr>
            <w:tcW w:w="800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079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>№ группы</w:t>
            </w:r>
          </w:p>
        </w:tc>
        <w:tc>
          <w:tcPr>
            <w:tcW w:w="1715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Наименование группы </w:t>
            </w:r>
          </w:p>
        </w:tc>
        <w:tc>
          <w:tcPr>
            <w:tcW w:w="2434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Занятие или вопросы консультаций </w:t>
            </w:r>
          </w:p>
        </w:tc>
        <w:tc>
          <w:tcPr>
            <w:tcW w:w="1002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№ темы </w:t>
            </w:r>
          </w:p>
        </w:tc>
        <w:tc>
          <w:tcPr>
            <w:tcW w:w="1429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Кто проводит </w:t>
            </w:r>
          </w:p>
        </w:tc>
        <w:tc>
          <w:tcPr>
            <w:tcW w:w="1107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Роспись </w:t>
            </w:r>
          </w:p>
        </w:tc>
        <w:tc>
          <w:tcPr>
            <w:tcW w:w="1489" w:type="dxa"/>
          </w:tcPr>
          <w:p w:rsidR="00123B72" w:rsidRPr="00123B72" w:rsidRDefault="00123B72" w:rsidP="00123B72">
            <w:pPr>
              <w:jc w:val="center"/>
              <w:rPr>
                <w:sz w:val="24"/>
                <w:szCs w:val="24"/>
              </w:rPr>
            </w:pPr>
            <w:r w:rsidRPr="00123B72">
              <w:rPr>
                <w:sz w:val="24"/>
                <w:szCs w:val="24"/>
              </w:rPr>
              <w:t xml:space="preserve">Примечания </w:t>
            </w:r>
          </w:p>
        </w:tc>
      </w:tr>
      <w:tr w:rsidR="00123B72" w:rsidRPr="00123B72" w:rsidTr="00D13E8B">
        <w:tc>
          <w:tcPr>
            <w:tcW w:w="800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</w:tr>
      <w:tr w:rsidR="00123B72" w:rsidRPr="00123B72" w:rsidTr="00D13E8B">
        <w:tc>
          <w:tcPr>
            <w:tcW w:w="800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123B72" w:rsidRPr="00123B72" w:rsidRDefault="00123B72" w:rsidP="00123B72">
            <w:pPr>
              <w:rPr>
                <w:sz w:val="24"/>
                <w:szCs w:val="24"/>
              </w:rPr>
            </w:pPr>
          </w:p>
        </w:tc>
      </w:tr>
    </w:tbl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AE3234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9</w:t>
      </w: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 положению об </w:t>
      </w:r>
    </w:p>
    <w:p w:rsidR="00123B72" w:rsidRPr="00123B72" w:rsidRDefault="00123B72" w:rsidP="00123B72">
      <w:pPr>
        <w:suppressAutoHyphens/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123B72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учебно-консультационного пункта</w:t>
      </w:r>
    </w:p>
    <w:p w:rsidR="00123B72" w:rsidRPr="00123B72" w:rsidRDefault="00123B72" w:rsidP="00123B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A28" w:rsidRPr="00C53A28" w:rsidRDefault="00C53A28" w:rsidP="00C5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53A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СПИСКИ (Журнал учета)</w:t>
      </w:r>
    </w:p>
    <w:p w:rsidR="00C53A28" w:rsidRPr="00C53A28" w:rsidRDefault="00C53A28" w:rsidP="00C53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A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неработающего населения» г. ____________ в 20__ г.</w:t>
      </w:r>
    </w:p>
    <w:p w:rsidR="00C53A28" w:rsidRPr="00C53A28" w:rsidRDefault="00C53A28" w:rsidP="00C53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76"/>
        <w:gridCol w:w="2228"/>
        <w:gridCol w:w="1923"/>
        <w:gridCol w:w="1699"/>
      </w:tblGrid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Ф. И. О.</w:t>
            </w:r>
          </w:p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Домашний </w:t>
            </w:r>
          </w:p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Примечание</w:t>
            </w:r>
          </w:p>
        </w:tc>
      </w:tr>
      <w:tr w:rsidR="00C53A28" w:rsidRPr="00C53A28" w:rsidTr="00C53A28">
        <w:trPr>
          <w:cantSplit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 № 1 – старший группы </w:t>
            </w: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rPr>
          <w:cantSplit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Группа № 2 –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тарший группы       </w:t>
            </w: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C53A28" w:rsidRPr="00C53A28" w:rsidTr="00C53A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28" w:rsidRPr="00C53A28" w:rsidRDefault="00C53A28" w:rsidP="00C5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C53A28" w:rsidRPr="00C53A28" w:rsidRDefault="00C53A28" w:rsidP="00C53A28">
      <w:pPr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A28" w:rsidRPr="00C53A28" w:rsidRDefault="00C53A28" w:rsidP="00C53A28">
      <w:pPr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Примечание: 1. Списки составляются по группам, </w:t>
      </w:r>
      <w:proofErr w:type="gramStart"/>
      <w:r w:rsidRPr="00C53A2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закрепленных</w:t>
      </w:r>
      <w:proofErr w:type="gramEnd"/>
      <w:r w:rsidRPr="00C53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УКП по  ГОЧС.</w:t>
      </w:r>
    </w:p>
    <w:p w:rsidR="00C53A28" w:rsidRPr="00C53A28" w:rsidRDefault="00C53A28" w:rsidP="00C53A28">
      <w:pPr>
        <w:spacing w:after="0" w:line="240" w:lineRule="auto"/>
        <w:ind w:left="1980" w:hanging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A28">
        <w:rPr>
          <w:rFonts w:ascii="Times New Roman" w:eastAsia="Times New Roman" w:hAnsi="Times New Roman" w:cs="Times New Roman"/>
          <w:sz w:val="28"/>
          <w:szCs w:val="24"/>
          <w:lang w:eastAsia="ru-RU"/>
        </w:rPr>
        <w:t>2. Списки (журнал учета) учтен, пронумерован, прошнурован.</w:t>
      </w:r>
    </w:p>
    <w:p w:rsidR="00C53A28" w:rsidRPr="00C53A28" w:rsidRDefault="00C53A28" w:rsidP="00C53A28">
      <w:pPr>
        <w:spacing w:after="0" w:line="240" w:lineRule="auto"/>
        <w:ind w:left="1980" w:hanging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A28" w:rsidRPr="00C53A28" w:rsidRDefault="00C53A28" w:rsidP="00C53A28">
      <w:pPr>
        <w:spacing w:after="0" w:line="240" w:lineRule="auto"/>
        <w:ind w:left="1980" w:hanging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A28" w:rsidRPr="00C53A28" w:rsidRDefault="00C53A28" w:rsidP="00C53A28">
      <w:pPr>
        <w:spacing w:after="0" w:line="240" w:lineRule="auto"/>
        <w:ind w:left="1980" w:hanging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A28" w:rsidRPr="00C53A28" w:rsidRDefault="00C53A28" w:rsidP="00C53A28">
      <w:pPr>
        <w:spacing w:after="0" w:line="240" w:lineRule="auto"/>
        <w:ind w:left="1980" w:hanging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B72" w:rsidRPr="00123B72" w:rsidRDefault="00123B72" w:rsidP="00123B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A28" w:rsidRPr="009256BD" w:rsidRDefault="00C53A28" w:rsidP="009256BD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sectPr w:rsidR="00C53A28" w:rsidRPr="009256BD" w:rsidSect="005E57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72F"/>
    <w:multiLevelType w:val="multilevel"/>
    <w:tmpl w:val="9AC0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E7D32"/>
    <w:multiLevelType w:val="hybridMultilevel"/>
    <w:tmpl w:val="9F0AD130"/>
    <w:lvl w:ilvl="0" w:tplc="A3C65186">
      <w:start w:val="1"/>
      <w:numFmt w:val="decimal"/>
      <w:lvlText w:val="%1."/>
      <w:lvlJc w:val="left"/>
      <w:pPr>
        <w:ind w:left="1174" w:hanging="465"/>
      </w:pPr>
      <w:rPr>
        <w:rFonts w:hint="default"/>
        <w:color w:val="76923C" w:themeColor="accent3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09"/>
    <w:rsid w:val="00111D75"/>
    <w:rsid w:val="00123B72"/>
    <w:rsid w:val="001B1C02"/>
    <w:rsid w:val="002C1BE4"/>
    <w:rsid w:val="005E57D4"/>
    <w:rsid w:val="00652850"/>
    <w:rsid w:val="00682C1F"/>
    <w:rsid w:val="006B6DDB"/>
    <w:rsid w:val="00784200"/>
    <w:rsid w:val="007F25E8"/>
    <w:rsid w:val="0085643B"/>
    <w:rsid w:val="009256BD"/>
    <w:rsid w:val="009D34CD"/>
    <w:rsid w:val="00AE3234"/>
    <w:rsid w:val="00C53A28"/>
    <w:rsid w:val="00C96C11"/>
    <w:rsid w:val="00D73370"/>
    <w:rsid w:val="00EB3040"/>
    <w:rsid w:val="00EE6D23"/>
    <w:rsid w:val="00F04CDB"/>
    <w:rsid w:val="00F263DA"/>
    <w:rsid w:val="00F704AA"/>
    <w:rsid w:val="00F91FB4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6DDB"/>
  </w:style>
  <w:style w:type="paragraph" w:styleId="a3">
    <w:name w:val="Normal (Web)"/>
    <w:basedOn w:val="a"/>
    <w:uiPriority w:val="99"/>
    <w:unhideWhenUsed/>
    <w:rsid w:val="006B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DDB"/>
    <w:rPr>
      <w:b/>
      <w:bCs/>
    </w:rPr>
  </w:style>
  <w:style w:type="character" w:styleId="a5">
    <w:name w:val="Hyperlink"/>
    <w:basedOn w:val="a0"/>
    <w:uiPriority w:val="99"/>
    <w:semiHidden/>
    <w:unhideWhenUsed/>
    <w:rsid w:val="006B6D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6DD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52850"/>
    <w:pPr>
      <w:ind w:left="720"/>
      <w:contextualSpacing/>
    </w:pPr>
  </w:style>
  <w:style w:type="table" w:styleId="a8">
    <w:name w:val="Table Grid"/>
    <w:basedOn w:val="a1"/>
    <w:rsid w:val="006528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370"/>
    <w:rPr>
      <w:rFonts w:ascii="Tahoma" w:hAnsi="Tahoma" w:cs="Tahoma"/>
      <w:sz w:val="16"/>
      <w:szCs w:val="16"/>
    </w:rPr>
  </w:style>
  <w:style w:type="paragraph" w:styleId="ab">
    <w:name w:val="No Spacing"/>
    <w:qFormat/>
    <w:rsid w:val="00F704A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6DDB"/>
  </w:style>
  <w:style w:type="paragraph" w:styleId="a3">
    <w:name w:val="Normal (Web)"/>
    <w:basedOn w:val="a"/>
    <w:uiPriority w:val="99"/>
    <w:unhideWhenUsed/>
    <w:rsid w:val="006B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DDB"/>
    <w:rPr>
      <w:b/>
      <w:bCs/>
    </w:rPr>
  </w:style>
  <w:style w:type="character" w:styleId="a5">
    <w:name w:val="Hyperlink"/>
    <w:basedOn w:val="a0"/>
    <w:uiPriority w:val="99"/>
    <w:semiHidden/>
    <w:unhideWhenUsed/>
    <w:rsid w:val="006B6D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6DD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52850"/>
    <w:pPr>
      <w:ind w:left="720"/>
      <w:contextualSpacing/>
    </w:pPr>
  </w:style>
  <w:style w:type="table" w:styleId="a8">
    <w:name w:val="Table Grid"/>
    <w:basedOn w:val="a1"/>
    <w:rsid w:val="006528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370"/>
    <w:rPr>
      <w:rFonts w:ascii="Tahoma" w:hAnsi="Tahoma" w:cs="Tahoma"/>
      <w:sz w:val="16"/>
      <w:szCs w:val="16"/>
    </w:rPr>
  </w:style>
  <w:style w:type="paragraph" w:styleId="ab">
    <w:name w:val="No Spacing"/>
    <w:qFormat/>
    <w:rsid w:val="00F704A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Бредихина </cp:lastModifiedBy>
  <cp:revision>5</cp:revision>
  <cp:lastPrinted>2024-11-18T07:34:00Z</cp:lastPrinted>
  <dcterms:created xsi:type="dcterms:W3CDTF">2024-11-14T11:55:00Z</dcterms:created>
  <dcterms:modified xsi:type="dcterms:W3CDTF">2024-11-18T07:51:00Z</dcterms:modified>
</cp:coreProperties>
</file>