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24" w:rsidRPr="00DC4261" w:rsidRDefault="00305024" w:rsidP="0030502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А Д М И Н И С Т </w:t>
      </w:r>
      <w:proofErr w:type="gramStart"/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Р</w:t>
      </w:r>
      <w:proofErr w:type="gramEnd"/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А Ц И Я</w:t>
      </w:r>
    </w:p>
    <w:p w:rsidR="00305024" w:rsidRPr="00DC4261" w:rsidRDefault="0039160F" w:rsidP="0030502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КОММУНАРОВСКОГО </w:t>
      </w:r>
      <w:r w:rsidR="00305024"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СЕЛЬСКОГО ПОСЕЛЕНИЯ</w:t>
      </w:r>
    </w:p>
    <w:p w:rsidR="00305024" w:rsidRPr="00DC4261" w:rsidRDefault="00305024" w:rsidP="0030502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ЛЕНИНСКОГО МУНИЦИПАЛЬНОГО РАЙОНА</w:t>
      </w:r>
    </w:p>
    <w:p w:rsidR="00305024" w:rsidRPr="00DC4261" w:rsidRDefault="00305024" w:rsidP="0030502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ВОЛГОГРАДСКОЙ ОБЛАСТИ</w:t>
      </w:r>
    </w:p>
    <w:p w:rsidR="00305024" w:rsidRPr="00DC4261" w:rsidRDefault="00305024" w:rsidP="00305024">
      <w:pPr>
        <w:widowControl w:val="0"/>
        <w:tabs>
          <w:tab w:val="left" w:pos="3660"/>
        </w:tabs>
        <w:suppressAutoHyphens/>
        <w:spacing w:after="0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305024" w:rsidRDefault="00305024" w:rsidP="0030502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ПОСТАНОВЛ</w:t>
      </w:r>
      <w:bookmarkStart w:id="0" w:name="_GoBack"/>
      <w:bookmarkEnd w:id="0"/>
      <w:r w:rsidRPr="00DC4261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ЕНИЕ</w:t>
      </w:r>
    </w:p>
    <w:p w:rsidR="0039160F" w:rsidRPr="00DC4261" w:rsidRDefault="0039160F" w:rsidP="00305024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305024" w:rsidRPr="00DC4261" w:rsidRDefault="00305024" w:rsidP="00305024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C426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от </w:t>
      </w:r>
      <w:r w:rsidR="008F6601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12.05.2025 г.               № </w:t>
      </w:r>
      <w:r w:rsidR="0039160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19</w:t>
      </w:r>
    </w:p>
    <w:p w:rsidR="00305024" w:rsidRPr="00DC4261" w:rsidRDefault="00305024" w:rsidP="003050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05024" w:rsidRPr="00DC4261" w:rsidRDefault="00305024" w:rsidP="00305024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trike/>
          <w:color w:val="FF0000"/>
          <w:sz w:val="28"/>
          <w:szCs w:val="28"/>
          <w:lang w:eastAsia="ru-RU"/>
        </w:rPr>
      </w:pPr>
      <w:proofErr w:type="gramStart"/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3916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от </w:t>
      </w:r>
      <w:r w:rsidR="0039160F" w:rsidRPr="0039160F">
        <w:rPr>
          <w:rFonts w:ascii="Times New Roman" w:hAnsi="Times New Roman" w:cs="Times New Roman"/>
          <w:b/>
          <w:sz w:val="28"/>
          <w:szCs w:val="28"/>
          <w:lang w:eastAsia="ru-RU"/>
        </w:rPr>
        <w:t>16.05.2017г.  № 24</w:t>
      </w:r>
      <w:r w:rsidR="0039160F" w:rsidRPr="00B9730C">
        <w:rPr>
          <w:sz w:val="28"/>
          <w:szCs w:val="28"/>
          <w:lang w:eastAsia="ru-RU"/>
        </w:rPr>
        <w:t xml:space="preserve"> </w:t>
      </w:r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«Об утверждении положения о межведомственной комиссии по оценке соответствия помещений жилищного фонда </w:t>
      </w:r>
      <w:r w:rsidR="003916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установленным требованиям, признанию помещения жилищного фонда </w:t>
      </w:r>
      <w:r w:rsidR="003916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жилым помещением, жилого помещения жилищного фонда </w:t>
      </w:r>
      <w:r w:rsidR="003916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поселения Ленинского муниципального района Волгоградской области  непригодным для проживания и многоквартирного дома жилищного фонда </w:t>
      </w:r>
      <w:r w:rsidR="003916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Ленинского муниципального района Волгоградской области аварийным и подлежащим сносу или реконструкции»</w:t>
      </w:r>
    </w:p>
    <w:p w:rsidR="00305024" w:rsidRPr="00DC4261" w:rsidRDefault="00305024" w:rsidP="003050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05024" w:rsidRPr="00DC4261" w:rsidRDefault="008F6601" w:rsidP="00305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305024"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</w:t>
      </w:r>
      <w:r w:rsidR="003916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Коммунаровского </w:t>
      </w:r>
      <w:r w:rsidR="00305024"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сельского поселения, администрация </w:t>
      </w:r>
      <w:r w:rsidR="003916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Коммунаровского </w:t>
      </w:r>
      <w:r w:rsidR="00305024"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305024" w:rsidRPr="00DC4261" w:rsidRDefault="00305024" w:rsidP="00305024">
      <w:pPr>
        <w:spacing w:after="0" w:line="240" w:lineRule="auto"/>
        <w:ind w:right="56"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с т а н о в л я е т:</w:t>
      </w:r>
    </w:p>
    <w:p w:rsidR="00305024" w:rsidRPr="00DC4261" w:rsidRDefault="00305024" w:rsidP="00305024">
      <w:pPr>
        <w:spacing w:after="0" w:line="240" w:lineRule="auto"/>
        <w:ind w:right="5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05024" w:rsidRPr="00DC4261" w:rsidRDefault="00305024" w:rsidP="00305024">
      <w:pPr>
        <w:tabs>
          <w:tab w:val="left" w:pos="1276"/>
        </w:tabs>
        <w:suppressAutoHyphens/>
        <w:autoSpaceDN w:val="0"/>
        <w:spacing w:after="14" w:line="240" w:lineRule="auto"/>
        <w:ind w:right="56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</w:pPr>
      <w:proofErr w:type="gramStart"/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1.Внести в Положение о межведомственной комиссии по оценке соответствия помещений жилищного фонда </w:t>
      </w:r>
      <w:r w:rsidR="003916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установленным требованиям, признанию помещения жилищного фонда </w:t>
      </w:r>
      <w:r w:rsidR="003916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жилым помещением, жилого помещения жилищного фонда </w:t>
      </w:r>
      <w:r w:rsidR="003916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 непригодным для проживания и многоквартирного дома жилищного фонда </w:t>
      </w:r>
      <w:r w:rsidR="003916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сельского поселения</w:t>
      </w:r>
      <w:proofErr w:type="gramEnd"/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 Ленинского муниципального района Волгоградской области аварийным и подлежащим сносу или реконструкции, утвержденное постановлением администрации </w:t>
      </w:r>
      <w:r w:rsidR="0039160F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 xml:space="preserve">Коммунаровского </w:t>
      </w:r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 xml:space="preserve">сельского поселения Ленинского муниципального района Волгоградской области от </w:t>
      </w:r>
      <w:r w:rsidR="00B64543">
        <w:rPr>
          <w:sz w:val="28"/>
          <w:szCs w:val="28"/>
          <w:lang w:eastAsia="ru-RU"/>
        </w:rPr>
        <w:t xml:space="preserve">16.05.2017г.  № 24 </w:t>
      </w:r>
      <w:r w:rsidRPr="00DC4261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  <w:t>(далее – Положение), следующие изменения:</w:t>
      </w:r>
    </w:p>
    <w:p w:rsidR="008F6601" w:rsidRPr="00B743BA" w:rsidRDefault="008F6601" w:rsidP="008F6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Pr="00106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 (прилагается).</w:t>
      </w:r>
    </w:p>
    <w:p w:rsidR="008F6601" w:rsidRPr="001060FC" w:rsidRDefault="008F6601" w:rsidP="008F6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060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8F6601" w:rsidRPr="001060FC" w:rsidRDefault="008F6601" w:rsidP="008F6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подписания и подлежит официальному обнародованию в установленном порядке. </w:t>
      </w:r>
    </w:p>
    <w:p w:rsidR="008F6601" w:rsidRPr="001060FC" w:rsidRDefault="008F6601" w:rsidP="008F6601">
      <w:pPr>
        <w:tabs>
          <w:tab w:val="left" w:pos="54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601" w:rsidRPr="009219AD" w:rsidRDefault="008F6601" w:rsidP="008F66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601" w:rsidRPr="009219AD" w:rsidRDefault="008F6601" w:rsidP="008F66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6601" w:rsidRPr="009219AD" w:rsidRDefault="008F6601" w:rsidP="008F66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6601" w:rsidRPr="009219AD" w:rsidRDefault="008F6601" w:rsidP="008F66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6601" w:rsidRPr="009219AD" w:rsidRDefault="008F6601" w:rsidP="008F66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6601" w:rsidRPr="009219AD" w:rsidRDefault="008F6601" w:rsidP="008F66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05024" w:rsidRPr="00DC4261" w:rsidRDefault="00305024" w:rsidP="00305024">
      <w:pPr>
        <w:tabs>
          <w:tab w:val="left" w:pos="1276"/>
        </w:tabs>
        <w:suppressAutoHyphens/>
        <w:autoSpaceDN w:val="0"/>
        <w:spacing w:after="14" w:line="240" w:lineRule="auto"/>
        <w:ind w:right="56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305024" w:rsidRPr="00DC4261" w:rsidRDefault="00305024" w:rsidP="00305024">
      <w:pPr>
        <w:tabs>
          <w:tab w:val="left" w:pos="1276"/>
        </w:tabs>
        <w:suppressAutoHyphens/>
        <w:autoSpaceDN w:val="0"/>
        <w:spacing w:after="14" w:line="240" w:lineRule="auto"/>
        <w:ind w:right="56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305024" w:rsidRPr="00DC4261" w:rsidRDefault="00305024" w:rsidP="00305024">
      <w:pPr>
        <w:tabs>
          <w:tab w:val="left" w:pos="1276"/>
        </w:tabs>
        <w:suppressAutoHyphens/>
        <w:autoSpaceDN w:val="0"/>
        <w:spacing w:after="14" w:line="240" w:lineRule="auto"/>
        <w:ind w:right="56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305024" w:rsidRPr="00DC4261" w:rsidRDefault="00305024" w:rsidP="00305024">
      <w:pPr>
        <w:tabs>
          <w:tab w:val="left" w:pos="1276"/>
        </w:tabs>
        <w:spacing w:after="14" w:line="240" w:lineRule="auto"/>
        <w:ind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05024" w:rsidRPr="00DC4261" w:rsidRDefault="00305024" w:rsidP="00305024">
      <w:pPr>
        <w:tabs>
          <w:tab w:val="left" w:pos="1276"/>
        </w:tabs>
        <w:spacing w:after="14" w:line="240" w:lineRule="auto"/>
        <w:ind w:right="5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3916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Коммунаровского </w:t>
      </w:r>
      <w:r w:rsidRPr="00DC42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</w:t>
      </w:r>
      <w:r w:rsidR="003916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О. </w:t>
      </w:r>
      <w:proofErr w:type="spellStart"/>
      <w:r w:rsidR="003916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Х.Бредихина</w:t>
      </w:r>
      <w:proofErr w:type="spellEnd"/>
      <w:r w:rsidR="003916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5024" w:rsidRPr="00DC4261" w:rsidRDefault="00305024" w:rsidP="00305024"/>
    <w:p w:rsidR="00662B98" w:rsidRDefault="00662B98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Default="008F6601" w:rsidP="00305024"/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F6601" w:rsidRPr="008F6601" w:rsidRDefault="0039160F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="008F6601"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Ленинского муниципального района 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12.05.2025</w:t>
      </w:r>
      <w:r w:rsidRPr="008F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39160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601" w:rsidRPr="008F6601" w:rsidRDefault="008F6601" w:rsidP="008F660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8F660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СОСТАВ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F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комиссии по оценке соответствия помещений жилищного фонда </w:t>
      </w:r>
      <w:r w:rsidR="0039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8F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Ленинского муниципального района Волгоградской области установленным требованиям, признанию помещения жилищного фонда </w:t>
      </w:r>
      <w:r w:rsidR="0039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8F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Ленинского муниципального района Волгоградской области жилым помещением, жилого помещения жилищного фонда </w:t>
      </w:r>
      <w:r w:rsidR="0039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8F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Ленинского муниципального района Волгоградской области непригодным для проживания и многоквартирного дома жилищного фонда </w:t>
      </w:r>
      <w:r w:rsidR="0039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8F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Ленинского муниципального района Волгоградской области</w:t>
      </w:r>
      <w:proofErr w:type="gramEnd"/>
      <w:r w:rsidRPr="008F6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аварийным и подлежащим сносу или реконструкции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601" w:rsidRPr="008F6601" w:rsidRDefault="0039160F" w:rsidP="008F660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Бредихина Ольга Хадисовна 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- Глава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Коммунаровского 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сельского поселения </w:t>
      </w:r>
    </w:p>
    <w:p w:rsidR="008F6601" w:rsidRPr="008F6601" w:rsidRDefault="008F6601" w:rsidP="008F6601">
      <w:pPr>
        <w:widowControl w:val="0"/>
        <w:tabs>
          <w:tab w:val="left" w:pos="4119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ab/>
        <w:t>Председатель комиссии;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eastAsia="ru-RU"/>
        </w:rPr>
      </w:pPr>
      <w:r w:rsidRPr="008F6601">
        <w:rPr>
          <w:rFonts w:ascii="Cambria" w:eastAsia="Times New Roman" w:hAnsi="Cambria" w:cs="Calibri"/>
          <w:b/>
          <w:sz w:val="24"/>
          <w:szCs w:val="24"/>
          <w:lang w:eastAsia="ru-RU"/>
        </w:rPr>
        <w:t>ЧЛЕНЫ КОМИССИИ:</w:t>
      </w:r>
    </w:p>
    <w:p w:rsidR="008F6601" w:rsidRPr="008F6601" w:rsidRDefault="008F6601" w:rsidP="007F0A7D">
      <w:pPr>
        <w:widowControl w:val="0"/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7F0A7D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>Кольке Виктор Валентинович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- </w:t>
      </w:r>
      <w:r>
        <w:rPr>
          <w:rFonts w:ascii="Cambria" w:eastAsia="Times New Roman" w:hAnsi="Cambria" w:cs="Calibri"/>
          <w:sz w:val="24"/>
          <w:szCs w:val="24"/>
          <w:lang w:eastAsia="ru-RU"/>
        </w:rPr>
        <w:t>Начальник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территориального</w:t>
      </w:r>
      <w:r w:rsidR="007F0A7D" w:rsidRP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 w:rsidR="007F0A7D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отдела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>у</w:t>
      </w:r>
      <w:r w:rsidR="007F0A7D" w:rsidRPr="008F6601">
        <w:rPr>
          <w:rFonts w:ascii="Cambria" w:eastAsia="Times New Roman" w:hAnsi="Cambria" w:cs="Calibri"/>
          <w:sz w:val="24"/>
          <w:szCs w:val="24"/>
          <w:lang w:eastAsia="ru-RU"/>
        </w:rPr>
        <w:t>правления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  Федеральной службы по надзору в сфере защиты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 прав потребителей и благополучия человека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по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 Волгоградской области в г.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Волжский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, Ленинском,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Среднеахтубинском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, Николаевском,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Быковском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 районах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;(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>по согласованию)</w:t>
      </w:r>
    </w:p>
    <w:p w:rsidR="008F6601" w:rsidRPr="008F6601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</w:t>
      </w:r>
    </w:p>
    <w:p w:rsidR="007F0A7D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Резапова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Элла Геннадьевна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- заместитель начальника </w:t>
      </w:r>
      <w:r w:rsidR="007F0A7D" w:rsidRPr="008F6601">
        <w:rPr>
          <w:rFonts w:ascii="Cambria" w:eastAsia="Times New Roman" w:hAnsi="Cambria" w:cs="Calibri"/>
          <w:sz w:val="24"/>
          <w:szCs w:val="24"/>
          <w:lang w:eastAsia="ru-RU"/>
        </w:rPr>
        <w:t>территориального</w:t>
      </w:r>
      <w:r w:rsidR="007F0A7D" w:rsidRP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 w:rsidR="007F0A7D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отдела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Управления  Федеральной службы по надзору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сфере защиты  прав потребителей и благополучия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человека по Волгоградской области в г.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Волжский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>,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Ленинском, </w:t>
      </w: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Среднеахтубинском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, Николаевском,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Быковском районах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;(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>по согласованию)</w:t>
      </w:r>
    </w:p>
    <w:p w:rsidR="007F0A7D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Зигман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Оксана Александровна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- </w:t>
      </w:r>
      <w:r>
        <w:rPr>
          <w:rFonts w:ascii="Cambria" w:eastAsia="Times New Roman" w:hAnsi="Cambria" w:cs="Calibri"/>
          <w:sz w:val="24"/>
          <w:szCs w:val="24"/>
          <w:lang w:eastAsia="ru-RU"/>
        </w:rPr>
        <w:t>ведущий специалист эксперт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proofErr w:type="gramStart"/>
      <w:r w:rsidR="007F0A7D" w:rsidRPr="008F6601">
        <w:rPr>
          <w:rFonts w:ascii="Cambria" w:eastAsia="Times New Roman" w:hAnsi="Cambria" w:cs="Calibri"/>
          <w:sz w:val="24"/>
          <w:szCs w:val="24"/>
          <w:lang w:eastAsia="ru-RU"/>
        </w:rPr>
        <w:t>территориального</w:t>
      </w:r>
      <w:proofErr w:type="gramEnd"/>
      <w:r w:rsidR="007F0A7D" w:rsidRP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отдела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Управления  Федеральной службы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по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надзору в  сфере защиты  прав потребителей и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благополучия человека по Волгоградской области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г.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Волжский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>,</w:t>
      </w:r>
      <w:r w:rsidRP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Ленинском, </w:t>
      </w: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Среднеахтубинском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,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Николаевском,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Быковском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районах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(по согласованию)                                                                                                                                                 </w:t>
      </w:r>
    </w:p>
    <w:p w:rsidR="007F0A7D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>Донченко Антон Александрович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 </w:t>
      </w:r>
      <w:r w:rsidR="007F0A7D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-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>ведущий специалист эксперт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>территориального</w:t>
      </w:r>
      <w:r w:rsidRP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отдела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Управления 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Федеральной службы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по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надзору в  сфере защиты  прав потребителей и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благополучия человека по Волгоградской области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г.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Волжский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>,</w:t>
      </w:r>
      <w:r w:rsidRP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Ленинском, </w:t>
      </w: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Среднеахтубинском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, </w:t>
      </w:r>
    </w:p>
    <w:p w:rsidR="00B36C48" w:rsidRDefault="007F0A7D" w:rsidP="00B36C4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Николаевском, </w:t>
      </w:r>
      <w:proofErr w:type="gramStart"/>
      <w:r>
        <w:rPr>
          <w:rFonts w:ascii="Cambria" w:eastAsia="Times New Roman" w:hAnsi="Cambria" w:cs="Calibri"/>
          <w:sz w:val="24"/>
          <w:szCs w:val="24"/>
          <w:lang w:eastAsia="ru-RU"/>
        </w:rPr>
        <w:t>Быковском</w:t>
      </w:r>
      <w:proofErr w:type="gram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районах</w:t>
      </w:r>
      <w:r w:rsidR="00B36C48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</w:p>
    <w:p w:rsidR="00B36C48" w:rsidRPr="008F6601" w:rsidRDefault="00B36C48" w:rsidP="00B36C4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                                              (по согласованию)</w:t>
      </w:r>
    </w:p>
    <w:p w:rsidR="007F0A7D" w:rsidRDefault="007F0A7D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720A14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lastRenderedPageBreak/>
        <w:t>Карабицкая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Наталья Викторовна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   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-  Начальник  отдела Архитектуры и  </w:t>
      </w:r>
    </w:p>
    <w:p w:rsidR="008F6601" w:rsidRPr="008F6601" w:rsidRDefault="00720A14" w:rsidP="007F0A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 </w:t>
      </w:r>
      <w:r w:rsidR="007F0A7D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>Градостроительства  Администрации</w:t>
      </w:r>
      <w:r w:rsidR="00B64543">
        <w:rPr>
          <w:rFonts w:ascii="Cambria" w:eastAsia="Times New Roman" w:hAnsi="Cambria" w:cs="Calibri"/>
          <w:sz w:val="24"/>
          <w:szCs w:val="24"/>
          <w:lang w:eastAsia="ru-RU"/>
        </w:rPr>
        <w:t xml:space="preserve"> Ленинского  </w:t>
      </w:r>
      <w:r w:rsidR="008F6601" w:rsidRPr="008F6601">
        <w:rPr>
          <w:rFonts w:ascii="Cambria" w:eastAsia="Times New Roman" w:hAnsi="Cambria" w:cs="Calibri"/>
          <w:sz w:val="24"/>
          <w:szCs w:val="24"/>
          <w:lang w:eastAsia="ru-RU"/>
        </w:rPr>
        <w:t>муниципального района (по согласованию).</w:t>
      </w:r>
    </w:p>
    <w:p w:rsidR="008F6601" w:rsidRPr="008F6601" w:rsidRDefault="008F6601" w:rsidP="008F6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8F6601" w:rsidRPr="008F6601" w:rsidRDefault="008F6601" w:rsidP="00B36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C48" w:rsidRDefault="00B64543" w:rsidP="00B36C4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Кумарова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Мансура </w:t>
      </w:r>
      <w:proofErr w:type="spellStart"/>
      <w:r>
        <w:rPr>
          <w:rFonts w:ascii="Cambria" w:eastAsia="Times New Roman" w:hAnsi="Cambria" w:cs="Calibri"/>
          <w:sz w:val="24"/>
          <w:szCs w:val="24"/>
          <w:lang w:eastAsia="ru-RU"/>
        </w:rPr>
        <w:t>Салимжановна</w:t>
      </w:r>
      <w:proofErr w:type="spellEnd"/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 w:rsidR="00B36C48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-</w:t>
      </w:r>
      <w:r w:rsidR="00B36C48">
        <w:rPr>
          <w:rFonts w:ascii="Cambria" w:eastAsia="Times New Roman" w:hAnsi="Cambria" w:cs="Calibri"/>
          <w:sz w:val="24"/>
          <w:szCs w:val="24"/>
          <w:lang w:eastAsia="ru-RU"/>
        </w:rPr>
        <w:t xml:space="preserve"> Ведущий  специалист Администрации</w:t>
      </w:r>
    </w:p>
    <w:p w:rsidR="00B36C48" w:rsidRPr="008F6601" w:rsidRDefault="00B36C48" w:rsidP="00B36C4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</w:t>
      </w:r>
      <w:r w:rsidR="0039160F">
        <w:rPr>
          <w:rFonts w:ascii="Cambria" w:eastAsia="Times New Roman" w:hAnsi="Cambria" w:cs="Calibri"/>
          <w:sz w:val="24"/>
          <w:szCs w:val="24"/>
          <w:lang w:eastAsia="ru-RU"/>
        </w:rPr>
        <w:t xml:space="preserve">Коммунаровского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сельского  поселения;                                                                           </w:t>
      </w:r>
    </w:p>
    <w:p w:rsidR="00B36C48" w:rsidRPr="008F6601" w:rsidRDefault="00B36C48" w:rsidP="00B36C48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eastAsia="ru-RU"/>
        </w:rPr>
      </w:pPr>
      <w:r w:rsidRPr="008F6601">
        <w:rPr>
          <w:rFonts w:ascii="Cambria" w:eastAsia="Times New Roman" w:hAnsi="Cambria" w:cs="Calibri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36C48" w:rsidRDefault="00B64543" w:rsidP="00B36C4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Двуреченская Ольга Валерьевна </w:t>
      </w:r>
      <w:r w:rsidR="00B36C48"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-</w:t>
      </w:r>
      <w:r w:rsidR="00B36C48">
        <w:rPr>
          <w:rFonts w:ascii="Cambria" w:eastAsia="Times New Roman" w:hAnsi="Cambria" w:cs="Calibri"/>
          <w:sz w:val="24"/>
          <w:szCs w:val="24"/>
          <w:lang w:eastAsia="ru-RU"/>
        </w:rPr>
        <w:t xml:space="preserve"> Ведущий  специалист Администрации</w:t>
      </w:r>
    </w:p>
    <w:p w:rsidR="00B36C48" w:rsidRPr="008F6601" w:rsidRDefault="00B36C48" w:rsidP="00B36C4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Calibri"/>
          <w:sz w:val="24"/>
          <w:szCs w:val="24"/>
          <w:lang w:eastAsia="ru-RU"/>
        </w:rPr>
        <w:t xml:space="preserve">                                              </w:t>
      </w:r>
      <w:r w:rsidR="0039160F">
        <w:rPr>
          <w:rFonts w:ascii="Cambria" w:eastAsia="Times New Roman" w:hAnsi="Cambria" w:cs="Calibri"/>
          <w:sz w:val="24"/>
          <w:szCs w:val="24"/>
          <w:lang w:eastAsia="ru-RU"/>
        </w:rPr>
        <w:t xml:space="preserve">Коммунаровского </w:t>
      </w:r>
      <w:r w:rsidRPr="008F6601">
        <w:rPr>
          <w:rFonts w:ascii="Cambria" w:eastAsia="Times New Roman" w:hAnsi="Cambria" w:cs="Calibri"/>
          <w:sz w:val="24"/>
          <w:szCs w:val="24"/>
          <w:lang w:eastAsia="ru-RU"/>
        </w:rPr>
        <w:t>сельского  поселения;</w:t>
      </w:r>
    </w:p>
    <w:p w:rsidR="008F6601" w:rsidRDefault="008F6601" w:rsidP="00305024"/>
    <w:p w:rsidR="008F6601" w:rsidRDefault="008F6601" w:rsidP="00305024"/>
    <w:p w:rsidR="008F6601" w:rsidRPr="00305024" w:rsidRDefault="008F6601" w:rsidP="00305024"/>
    <w:sectPr w:rsidR="008F6601" w:rsidRPr="00305024" w:rsidSect="003916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2E1A"/>
    <w:multiLevelType w:val="multilevel"/>
    <w:tmpl w:val="C792C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2B"/>
    <w:rsid w:val="00305024"/>
    <w:rsid w:val="0039160F"/>
    <w:rsid w:val="0044572B"/>
    <w:rsid w:val="00662B98"/>
    <w:rsid w:val="00720A14"/>
    <w:rsid w:val="007F0A7D"/>
    <w:rsid w:val="008F6601"/>
    <w:rsid w:val="00B36C48"/>
    <w:rsid w:val="00B6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3</cp:revision>
  <cp:lastPrinted>2025-05-21T06:03:00Z</cp:lastPrinted>
  <dcterms:created xsi:type="dcterms:W3CDTF">2025-05-07T08:39:00Z</dcterms:created>
  <dcterms:modified xsi:type="dcterms:W3CDTF">2025-05-21T06:03:00Z</dcterms:modified>
</cp:coreProperties>
</file>