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29" w:rsidRPr="001F5E29" w:rsidRDefault="001F5E29" w:rsidP="001F5E29">
      <w:pPr>
        <w:pStyle w:val="ConsPlusTitle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F5E29" w:rsidRPr="001F5E29" w:rsidRDefault="001F5E29" w:rsidP="001F5E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29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1F5E29" w:rsidRPr="001F5E29" w:rsidRDefault="001F5E29" w:rsidP="001F5E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КОММУНАРОВСКОГО </w:t>
      </w:r>
      <w:r w:rsidRPr="001F5E2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1F5E29" w:rsidRPr="001F5E29" w:rsidRDefault="001F5E29" w:rsidP="001F5E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29">
        <w:rPr>
          <w:rFonts w:ascii="Times New Roman" w:hAnsi="Times New Roman" w:cs="Times New Roman"/>
          <w:b/>
          <w:sz w:val="24"/>
          <w:szCs w:val="24"/>
        </w:rPr>
        <w:t xml:space="preserve">ЛЕНИНСКОГО МУНИЦИПАЛЬНОГО РАЙОНА </w:t>
      </w:r>
    </w:p>
    <w:p w:rsidR="001F5E29" w:rsidRPr="001F5E29" w:rsidRDefault="001F5E29" w:rsidP="001F5E29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2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1F5E29" w:rsidRDefault="001F5E29" w:rsidP="001F5E2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E29" w:rsidRDefault="001F5E29" w:rsidP="001F5E2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E29" w:rsidRPr="001F5E29" w:rsidRDefault="001F5E29" w:rsidP="001F5E29">
      <w:pPr>
        <w:widowControl w:val="0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20.04.2026 года    №  7</w:t>
      </w:r>
      <w:r w:rsidRPr="001F5E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29" w:rsidRPr="001F5E29" w:rsidRDefault="001F5E29" w:rsidP="001F5E2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E29" w:rsidRPr="004E5B88" w:rsidRDefault="001F5E29" w:rsidP="001F5E29">
      <w:pPr>
        <w:shd w:val="clear" w:color="auto" w:fill="FFFFFF"/>
        <w:spacing w:line="240" w:lineRule="auto"/>
        <w:jc w:val="center"/>
        <w:textAlignment w:val="baseline"/>
        <w:rPr>
          <w:i/>
          <w:color w:val="000000"/>
          <w:spacing w:val="2"/>
          <w:sz w:val="24"/>
          <w:szCs w:val="24"/>
        </w:rPr>
      </w:pPr>
      <w:r w:rsidRPr="004E5B88">
        <w:rPr>
          <w:i/>
          <w:color w:val="000000"/>
          <w:spacing w:val="2"/>
          <w:sz w:val="24"/>
          <w:szCs w:val="24"/>
        </w:rPr>
        <w:t xml:space="preserve">О внесении изменений в постановление администрации от </w:t>
      </w:r>
      <w:r w:rsidRPr="004E5B88">
        <w:rPr>
          <w:i/>
          <w:sz w:val="24"/>
          <w:szCs w:val="24"/>
        </w:rPr>
        <w:t>02.12.2024 года №  38</w:t>
      </w:r>
      <w:r w:rsidRPr="004E5B88">
        <w:rPr>
          <w:i/>
          <w:color w:val="000000"/>
          <w:spacing w:val="2"/>
          <w:sz w:val="24"/>
          <w:szCs w:val="24"/>
        </w:rPr>
        <w:t xml:space="preserve"> «Об утверждении админис</w:t>
      </w:r>
      <w:bookmarkStart w:id="0" w:name="_GoBack"/>
      <w:bookmarkEnd w:id="0"/>
      <w:r w:rsidRPr="004E5B88">
        <w:rPr>
          <w:i/>
          <w:color w:val="000000"/>
          <w:spacing w:val="2"/>
          <w:sz w:val="24"/>
          <w:szCs w:val="24"/>
        </w:rPr>
        <w:t>тративного регламента предоставления муниципальной услуги «Принятие решения о проведен</w:t>
      </w:r>
      <w:proofErr w:type="gramStart"/>
      <w:r w:rsidRPr="004E5B88">
        <w:rPr>
          <w:i/>
          <w:color w:val="000000"/>
          <w:spacing w:val="2"/>
          <w:sz w:val="24"/>
          <w:szCs w:val="24"/>
        </w:rPr>
        <w:t>ии ау</w:t>
      </w:r>
      <w:proofErr w:type="gramEnd"/>
      <w:r w:rsidRPr="004E5B88">
        <w:rPr>
          <w:i/>
          <w:color w:val="000000"/>
          <w:spacing w:val="2"/>
          <w:sz w:val="24"/>
          <w:szCs w:val="24"/>
        </w:rPr>
        <w:t>кциона  на  право  заключения   договора  аренды  земельных   участков, находящихся в муниципальной собственности, расположенных на территории Коммунаровского сельского  поселения  Ленинского  муниципального  района Волгоградской области»</w:t>
      </w:r>
    </w:p>
    <w:p w:rsidR="001F5E29" w:rsidRPr="001F5E29" w:rsidRDefault="001F5E29" w:rsidP="001F5E29">
      <w:pPr>
        <w:pStyle w:val="ConsPlusCel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1F5E29">
        <w:rPr>
          <w:rFonts w:ascii="Times New Roman" w:hAnsi="Times New Roman" w:cs="Times New Roman"/>
          <w:bCs/>
          <w:sz w:val="24"/>
          <w:szCs w:val="24"/>
        </w:rPr>
        <w:t>», руководствуясь</w:t>
      </w:r>
      <w:r w:rsidRPr="001F5E29">
        <w:rPr>
          <w:rFonts w:ascii="Times New Roman" w:hAnsi="Times New Roman" w:cs="Times New Roman"/>
          <w:sz w:val="24"/>
          <w:szCs w:val="24"/>
        </w:rPr>
        <w:t xml:space="preserve">  Уставом </w:t>
      </w:r>
      <w:r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1F5E29">
        <w:rPr>
          <w:rFonts w:ascii="Times New Roman" w:hAnsi="Times New Roman" w:cs="Times New Roman"/>
          <w:sz w:val="24"/>
          <w:szCs w:val="24"/>
        </w:rPr>
        <w:t xml:space="preserve">сельского поселения Ленинского муниципального района Волгоградской области,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1F5E2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End"/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E29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5E29" w:rsidRPr="001F5E29" w:rsidRDefault="001F5E29" w:rsidP="001F5E2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1. Внести в административный регламент предоставления муниципальной услуги «</w:t>
      </w:r>
      <w:r w:rsidRPr="001F5E29">
        <w:rPr>
          <w:rFonts w:ascii="Times New Roman" w:hAnsi="Times New Roman" w:cs="Times New Roman"/>
          <w:bCs/>
          <w:sz w:val="24"/>
          <w:szCs w:val="24"/>
        </w:rPr>
        <w:t>Принятие решения о проведен</w:t>
      </w:r>
      <w:proofErr w:type="gramStart"/>
      <w:r w:rsidRPr="001F5E2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1F5E29">
        <w:rPr>
          <w:rFonts w:ascii="Times New Roman" w:hAnsi="Times New Roman" w:cs="Times New Roman"/>
          <w:bCs/>
          <w:sz w:val="24"/>
          <w:szCs w:val="24"/>
        </w:rPr>
        <w:t xml:space="preserve">кциона на право заключения договора аренды земельных участков, находящихся в муниципальной собственности, расположенных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Коммунаровского </w:t>
      </w:r>
      <w:r w:rsidRPr="001F5E29">
        <w:rPr>
          <w:rFonts w:ascii="Times New Roman" w:hAnsi="Times New Roman" w:cs="Times New Roman"/>
          <w:bCs/>
          <w:sz w:val="24"/>
          <w:szCs w:val="24"/>
        </w:rPr>
        <w:t>сельского поселения Ленинского муниципального района Волгоградской области</w:t>
      </w:r>
      <w:r w:rsidRPr="001F5E29">
        <w:rPr>
          <w:rFonts w:ascii="Times New Roman" w:hAnsi="Times New Roman" w:cs="Times New Roman"/>
          <w:kern w:val="1"/>
          <w:sz w:val="24"/>
          <w:szCs w:val="24"/>
        </w:rPr>
        <w:t>»</w:t>
      </w:r>
      <w:r w:rsidRPr="001F5E29">
        <w:rPr>
          <w:rFonts w:ascii="Times New Roman" w:hAnsi="Times New Roman" w:cs="Times New Roman"/>
          <w:sz w:val="24"/>
          <w:szCs w:val="24"/>
        </w:rPr>
        <w:t xml:space="preserve">, утверждённый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1F5E29">
        <w:rPr>
          <w:rFonts w:ascii="Times New Roman" w:hAnsi="Times New Roman" w:cs="Times New Roman"/>
          <w:sz w:val="24"/>
          <w:szCs w:val="24"/>
        </w:rPr>
        <w:t>сельского поселения от 02.12.2024 года №  38, следующие изменения:</w:t>
      </w:r>
    </w:p>
    <w:p w:rsidR="001F5E29" w:rsidRPr="001F5E29" w:rsidRDefault="001F5E29" w:rsidP="001F5E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E29">
        <w:rPr>
          <w:rFonts w:ascii="Times New Roman" w:hAnsi="Times New Roman" w:cs="Times New Roman"/>
          <w:i/>
          <w:iCs/>
          <w:sz w:val="24"/>
          <w:szCs w:val="24"/>
        </w:rPr>
        <w:t>1) абзац третий пункта 2.7 изложить в следующей редакции: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E29">
        <w:rPr>
          <w:rFonts w:ascii="Times New Roman" w:hAnsi="Times New Roman" w:cs="Times New Roman"/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2.6.1.1 и 2.6.2.1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 xml:space="preserve">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- Приказ № 7);»;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E29">
        <w:rPr>
          <w:rFonts w:ascii="Times New Roman" w:hAnsi="Times New Roman" w:cs="Times New Roman"/>
          <w:i/>
          <w:iCs/>
          <w:sz w:val="24"/>
          <w:szCs w:val="24"/>
        </w:rPr>
        <w:t>2) подпункты 7 и 13 пункта 2.8.2 изложить в следующей редакции: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 xml:space="preserve">«7) в отношении земельного участка не установлен вид разрешённого использования либо вид или виды разрешённого использования земельного участка, установленные регламентами </w:t>
      </w:r>
      <w:r w:rsidRPr="001F5E29">
        <w:rPr>
          <w:rFonts w:ascii="Times New Roman" w:hAnsi="Times New Roman" w:cs="Times New Roman"/>
          <w:sz w:val="24"/>
          <w:szCs w:val="24"/>
        </w:rPr>
        <w:lastRenderedPageBreak/>
        <w:t>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>кциона;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13) земельный участок в соответствии с утверждённой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>;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E29">
        <w:rPr>
          <w:rFonts w:ascii="Times New Roman" w:hAnsi="Times New Roman" w:cs="Times New Roman"/>
          <w:i/>
          <w:iCs/>
          <w:sz w:val="24"/>
          <w:szCs w:val="24"/>
        </w:rPr>
        <w:t>3) в пункте 2.8.3: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подпункт 3 признать утратившим силу;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подпункты 4, 5, 14 изложить в следующей редакции: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разрешённого использования земельного участка не предусматривается возможность строительства зданий, сооружений;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5) в отношении земельного участка не установлен вид разрешённого использования либо вид или виды разрешённого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>кциона;</w:t>
      </w:r>
    </w:p>
    <w:p w:rsidR="001F5E29" w:rsidRPr="001F5E29" w:rsidRDefault="001F5E29" w:rsidP="001F5E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14) земельный участок в соответствии с утверждённой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>;</w:t>
      </w:r>
    </w:p>
    <w:p w:rsidR="001F5E29" w:rsidRPr="001F5E29" w:rsidRDefault="001F5E29" w:rsidP="001F5E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E29">
        <w:rPr>
          <w:rFonts w:ascii="Times New Roman" w:hAnsi="Times New Roman" w:cs="Times New Roman"/>
          <w:i/>
          <w:iCs/>
          <w:sz w:val="24"/>
          <w:szCs w:val="24"/>
        </w:rPr>
        <w:t>4) подпункт 4 пункта 3.4.4 изложить в следующей редакции:</w:t>
      </w:r>
    </w:p>
    <w:p w:rsidR="001F5E29" w:rsidRPr="001F5E29" w:rsidRDefault="001F5E29" w:rsidP="001F5E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 xml:space="preserve">«4) вид или виды разрешённого использования образуемого земельного участка. 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Основной вид или виды разрешённого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разрешённого использования земельного участка, установленным регламентами использования земель;»;</w:t>
      </w:r>
      <w:proofErr w:type="gramEnd"/>
    </w:p>
    <w:p w:rsidR="001F5E29" w:rsidRPr="001F5E29" w:rsidRDefault="001F5E29" w:rsidP="001F5E29">
      <w:pPr>
        <w:numPr>
          <w:ilvl w:val="0"/>
          <w:numId w:val="1"/>
        </w:num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E29">
        <w:rPr>
          <w:rFonts w:ascii="Times New Roman" w:hAnsi="Times New Roman" w:cs="Times New Roman"/>
          <w:i/>
          <w:iCs/>
          <w:sz w:val="24"/>
          <w:szCs w:val="24"/>
        </w:rPr>
        <w:t>подпункт 3.9.2. пункта 3.9 дополнить новым абзацем вторым следующего содержания:</w:t>
      </w:r>
    </w:p>
    <w:p w:rsidR="001F5E29" w:rsidRPr="001F5E29" w:rsidRDefault="001F5E29" w:rsidP="001F5E29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«При наличии оснований для отказа в предоставлении муниципальной услуги, предусмотренных подпунктами 1-2, 5-19 пункта 2.8.3 настоящего административного регламента, должностное лицо уполномоченного органа, ответственное за предоставление муниципальной услуги, готовит проект решения об отказе в проведении аукциона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F5E29" w:rsidRPr="001F5E29" w:rsidRDefault="001F5E29" w:rsidP="001F5E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E29">
        <w:rPr>
          <w:rFonts w:ascii="Times New Roman" w:hAnsi="Times New Roman" w:cs="Times New Roman"/>
          <w:i/>
          <w:iCs/>
          <w:sz w:val="24"/>
          <w:szCs w:val="24"/>
        </w:rPr>
        <w:t>подпункт 3.9.3. пункта 3.9 изложить в следующей редакции: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 xml:space="preserve">«3.9.3. При отсутствии оснований, предусмотренных подпунктами 1 - 2, </w:t>
      </w:r>
      <w:r w:rsidRPr="001F5E29">
        <w:rPr>
          <w:rFonts w:ascii="Times New Roman" w:hAnsi="Times New Roman" w:cs="Times New Roman"/>
          <w:sz w:val="24"/>
          <w:szCs w:val="24"/>
        </w:rPr>
        <w:br/>
        <w:t>5 - 19 пункта 2.8.3 настоящего административного регламента, должностное лицо уполномоченного органа, ответственное за предоставление муниципальной услуги: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3.9.3.1. готовит проект решения о проведен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>кциона (если в соответствии с основным видом разрешённого использования земельного участка не предусматривается возможность строительства зданий, сооружений);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3.9.3.2. переходит к подготовке градостроительного плана земельного участка (если в соответствии с основным видом разрешённого использования земельного участка предусматривается возможность строительства зданий, сооружений).</w:t>
      </w:r>
    </w:p>
    <w:p w:rsidR="001F5E29" w:rsidRPr="001F5E29" w:rsidRDefault="001F5E29" w:rsidP="001F5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>кциона.</w:t>
      </w:r>
    </w:p>
    <w:p w:rsidR="001F5E29" w:rsidRPr="001F5E29" w:rsidRDefault="001F5E29" w:rsidP="001F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По окончании подготовки градостроительного плана земельного участка должностное лицо уполномоченного органа, ответственное за предоставление муниципальной услуги, подготавливает проект решения о проведен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>кциона.</w:t>
      </w:r>
    </w:p>
    <w:p w:rsidR="001F5E29" w:rsidRPr="001F5E29" w:rsidRDefault="001F5E29" w:rsidP="001F5E29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В случае невозможности подготовки градостроительного плана земельного участка должностное лицо уполномоченного органа, ответственное за предоставление муниципальной услуги, готовит проект решения об отказе в проведении аукциона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F5E29" w:rsidRPr="001F5E29" w:rsidRDefault="001F5E29" w:rsidP="001F5E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E29">
        <w:rPr>
          <w:rFonts w:ascii="Times New Roman" w:hAnsi="Times New Roman" w:cs="Times New Roman"/>
          <w:i/>
          <w:iCs/>
          <w:sz w:val="24"/>
          <w:szCs w:val="24"/>
        </w:rPr>
        <w:t>7) подпункт 4 пункта 3.9.7</w:t>
      </w:r>
      <w:r w:rsidRPr="001F5E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F5E29">
        <w:rPr>
          <w:rFonts w:ascii="Times New Roman" w:hAnsi="Times New Roman" w:cs="Times New Roman"/>
          <w:i/>
          <w:iCs/>
          <w:sz w:val="24"/>
          <w:szCs w:val="24"/>
        </w:rPr>
        <w:t>изложить в следующей редакции:</w:t>
      </w:r>
    </w:p>
    <w:p w:rsidR="001F5E29" w:rsidRPr="001F5E29" w:rsidRDefault="001F5E29" w:rsidP="001F5E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E29">
        <w:rPr>
          <w:rFonts w:ascii="Times New Roman" w:hAnsi="Times New Roman" w:cs="Times New Roman"/>
          <w:sz w:val="24"/>
          <w:szCs w:val="24"/>
        </w:rPr>
        <w:lastRenderedPageBreak/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разрешённого использования земельного участка и принадлежности земельного участка к определённой категории земель, принадлежности земельного участка к определённой территориальной зоне, а также о максимально и (или) минимально допустимых параметрах разрешённого строительства объекта капитального строительства</w:t>
      </w:r>
      <w:proofErr w:type="gramEnd"/>
      <w:r w:rsidRPr="001F5E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F5E29">
        <w:rPr>
          <w:rFonts w:ascii="Times New Roman" w:hAnsi="Times New Roman" w:cs="Times New Roman"/>
          <w:sz w:val="24"/>
          <w:szCs w:val="24"/>
        </w:rPr>
        <w:t>за исключением случаев, если в соответствии с основным видом разрешённого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разрешённого использования земельного участка не предусматривается строительство здания, сооружения);».</w:t>
      </w:r>
      <w:proofErr w:type="gramEnd"/>
    </w:p>
    <w:p w:rsidR="001F5E29" w:rsidRPr="001F5E29" w:rsidRDefault="001F5E29" w:rsidP="001F5E2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1F5E29" w:rsidRPr="001F5E29" w:rsidRDefault="001F5E29" w:rsidP="001F5E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E29" w:rsidRPr="001F5E29" w:rsidRDefault="001F5E29" w:rsidP="001F5E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E29" w:rsidRPr="001F5E29" w:rsidRDefault="001F5E29" w:rsidP="001F5E29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5E29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1F5E29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 Х. Бредихина </w:t>
      </w:r>
    </w:p>
    <w:p w:rsidR="001F5E29" w:rsidRPr="001F5E29" w:rsidRDefault="001F5E29" w:rsidP="001F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C80" w:rsidRPr="001F5E29" w:rsidRDefault="00322C80" w:rsidP="001F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2C80" w:rsidRPr="001F5E29" w:rsidSect="001F5E29">
      <w:headerReference w:type="even" r:id="rId6"/>
      <w:pgSz w:w="11906" w:h="16838"/>
      <w:pgMar w:top="1134" w:right="851" w:bottom="1134" w:left="993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DC" w:rsidRDefault="001F5E2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C26DC" w:rsidRDefault="001F5E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61828"/>
    <w:multiLevelType w:val="singleLevel"/>
    <w:tmpl w:val="7AE61828"/>
    <w:lvl w:ilvl="0">
      <w:start w:val="5"/>
      <w:numFmt w:val="decimal"/>
      <w:suff w:val="space"/>
      <w:lvlText w:val="%1)"/>
      <w:lvlJc w:val="left"/>
      <w:pPr>
        <w:ind w:left="-10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29"/>
    <w:rsid w:val="001F5E29"/>
    <w:rsid w:val="00322C80"/>
    <w:rsid w:val="0071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1F5E29"/>
  </w:style>
  <w:style w:type="paragraph" w:styleId="a4">
    <w:name w:val="header"/>
    <w:basedOn w:val="a"/>
    <w:link w:val="a5"/>
    <w:rsid w:val="001F5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F5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5E2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1F5E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1F5E29"/>
  </w:style>
  <w:style w:type="paragraph" w:styleId="a4">
    <w:name w:val="header"/>
    <w:basedOn w:val="a"/>
    <w:link w:val="a5"/>
    <w:rsid w:val="001F5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F5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5E2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1F5E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cp:lastPrinted>2026-05-28T07:40:00Z</cp:lastPrinted>
  <dcterms:created xsi:type="dcterms:W3CDTF">2026-05-28T07:37:00Z</dcterms:created>
  <dcterms:modified xsi:type="dcterms:W3CDTF">2026-05-28T07:41:00Z</dcterms:modified>
</cp:coreProperties>
</file>