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8BFE6">
      <w:pPr>
        <w:jc w:val="center"/>
        <w:rPr>
          <w:rFonts w:hint="default" w:ascii="Times New Roman" w:hAnsi="Times New Roman" w:cs="Times New Roman"/>
          <w:b/>
          <w:sz w:val="24"/>
          <w:szCs w:val="24"/>
        </w:rPr>
      </w:pPr>
      <w:r>
        <w:rPr>
          <w:rFonts w:hint="default" w:ascii="Times New Roman" w:hAnsi="Times New Roman" w:cs="Times New Roman"/>
          <w:b/>
          <w:sz w:val="24"/>
          <w:szCs w:val="24"/>
        </w:rPr>
        <w:t>А Д М И Н И С Т Р А Ц И Я</w:t>
      </w:r>
    </w:p>
    <w:p w14:paraId="3B48FBBA">
      <w:pPr>
        <w:jc w:val="center"/>
        <w:rPr>
          <w:rFonts w:hint="default" w:ascii="Times New Roman" w:hAnsi="Times New Roman" w:cs="Times New Roman"/>
          <w:b/>
          <w:sz w:val="24"/>
          <w:szCs w:val="24"/>
        </w:rPr>
      </w:pPr>
      <w:r>
        <w:rPr>
          <w:rFonts w:hint="default" w:ascii="Times New Roman" w:hAnsi="Times New Roman" w:cs="Times New Roman"/>
          <w:b/>
          <w:sz w:val="24"/>
          <w:szCs w:val="24"/>
          <w:lang w:val="ru-RU"/>
        </w:rPr>
        <w:t>КОММУНАРОВ</w:t>
      </w:r>
      <w:r>
        <w:rPr>
          <w:rFonts w:hint="default" w:ascii="Times New Roman" w:hAnsi="Times New Roman" w:cs="Times New Roman"/>
          <w:b/>
          <w:sz w:val="24"/>
          <w:szCs w:val="24"/>
        </w:rPr>
        <w:t>СКОГО СЕЛЬСКОГО ПОСЕЛЕНИЯ</w:t>
      </w:r>
    </w:p>
    <w:p w14:paraId="3B1E8462">
      <w:pPr>
        <w:jc w:val="center"/>
        <w:rPr>
          <w:rFonts w:hint="default" w:ascii="Times New Roman" w:hAnsi="Times New Roman" w:cs="Times New Roman"/>
          <w:b/>
          <w:sz w:val="24"/>
          <w:szCs w:val="24"/>
        </w:rPr>
      </w:pPr>
      <w:r>
        <w:rPr>
          <w:rFonts w:hint="default" w:ascii="Times New Roman" w:hAnsi="Times New Roman" w:cs="Times New Roman"/>
          <w:b/>
          <w:sz w:val="24"/>
          <w:szCs w:val="24"/>
        </w:rPr>
        <w:t>ЛЕНИНСКОГО МУНИЦИПАЛЬНОГО РАЙОНА</w:t>
      </w:r>
    </w:p>
    <w:p w14:paraId="5A23B058">
      <w:pPr>
        <w:jc w:val="center"/>
        <w:rPr>
          <w:rFonts w:hint="default" w:ascii="Times New Roman" w:hAnsi="Times New Roman" w:cs="Times New Roman"/>
          <w:sz w:val="24"/>
          <w:szCs w:val="24"/>
        </w:rPr>
      </w:pPr>
      <w:r>
        <w:rPr>
          <w:rFonts w:hint="default" w:ascii="Times New Roman" w:hAnsi="Times New Roman" w:cs="Times New Roman"/>
          <w:b/>
          <w:sz w:val="24"/>
          <w:szCs w:val="24"/>
        </w:rPr>
        <w:t>ВОЛГОГРАДСКОЙ ОБЛАСТИ</w:t>
      </w:r>
    </w:p>
    <w:p w14:paraId="4D78C45B">
      <w:pPr>
        <w:jc w:val="center"/>
        <w:rPr>
          <w:rFonts w:hint="default" w:ascii="Times New Roman" w:hAnsi="Times New Roman" w:cs="Times New Roman"/>
          <w:sz w:val="24"/>
          <w:szCs w:val="24"/>
        </w:rPr>
      </w:pPr>
    </w:p>
    <w:p w14:paraId="185A429D">
      <w:pPr>
        <w:jc w:val="center"/>
        <w:rPr>
          <w:rFonts w:hint="default" w:ascii="Times New Roman" w:hAnsi="Times New Roman" w:cs="Times New Roman"/>
          <w:sz w:val="24"/>
          <w:szCs w:val="24"/>
        </w:rPr>
      </w:pPr>
    </w:p>
    <w:p w14:paraId="4C193705">
      <w:pPr>
        <w:jc w:val="center"/>
        <w:rPr>
          <w:rFonts w:hint="default" w:ascii="Times New Roman" w:hAnsi="Times New Roman" w:cs="Times New Roman"/>
          <w:sz w:val="24"/>
          <w:szCs w:val="24"/>
        </w:rPr>
      </w:pPr>
    </w:p>
    <w:p w14:paraId="5601A3F6">
      <w:pPr>
        <w:jc w:val="center"/>
        <w:rPr>
          <w:rFonts w:hint="default" w:ascii="Times New Roman" w:hAnsi="Times New Roman" w:cs="Times New Roman"/>
          <w:sz w:val="24"/>
          <w:szCs w:val="24"/>
        </w:rPr>
      </w:pPr>
    </w:p>
    <w:p w14:paraId="5B4AE45E">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3698A25A">
      <w:pPr>
        <w:jc w:val="center"/>
        <w:rPr>
          <w:rFonts w:hint="default" w:ascii="Times New Roman" w:hAnsi="Times New Roman" w:cs="Times New Roman"/>
          <w:sz w:val="24"/>
          <w:szCs w:val="24"/>
        </w:rPr>
      </w:pPr>
      <w:r>
        <w:rPr>
          <w:rFonts w:hint="default" w:ascii="Times New Roman" w:hAnsi="Times New Roman" w:cs="Times New Roman"/>
          <w:sz w:val="24"/>
          <w:szCs w:val="24"/>
        </w:rPr>
        <w:t>ПОСТАНОВЛЕНИЕ</w:t>
      </w:r>
    </w:p>
    <w:p w14:paraId="7D7C3159">
      <w:pPr>
        <w:rPr>
          <w:rFonts w:hint="default" w:ascii="Times New Roman" w:hAnsi="Times New Roman" w:cs="Times New Roman"/>
          <w:sz w:val="24"/>
          <w:szCs w:val="24"/>
        </w:rPr>
      </w:pPr>
      <w:permStart w:id="0" w:edGrp="everyone"/>
      <w:permEnd w:id="0"/>
    </w:p>
    <w:p w14:paraId="443FD7F2">
      <w:pPr>
        <w:rPr>
          <w:rFonts w:hint="default" w:ascii="Times New Roman" w:hAnsi="Times New Roman" w:cs="Times New Roman"/>
          <w:sz w:val="24"/>
          <w:szCs w:val="24"/>
          <w:lang w:val="ru-RU"/>
        </w:rPr>
      </w:pPr>
      <w:r>
        <w:rPr>
          <w:rFonts w:hint="default" w:ascii="Times New Roman" w:hAnsi="Times New Roman" w:cs="Times New Roman"/>
          <w:sz w:val="24"/>
          <w:szCs w:val="24"/>
        </w:rPr>
        <w:t xml:space="preserve">от  </w:t>
      </w:r>
      <w:r>
        <w:rPr>
          <w:rFonts w:hint="default" w:cs="Times New Roman"/>
          <w:sz w:val="24"/>
          <w:szCs w:val="24"/>
          <w:lang w:val="ru-RU"/>
        </w:rPr>
        <w:t xml:space="preserve"> 06 мая </w:t>
      </w:r>
      <w:r>
        <w:rPr>
          <w:rFonts w:hint="default" w:ascii="Times New Roman" w:hAnsi="Times New Roman" w:cs="Times New Roman"/>
          <w:sz w:val="24"/>
          <w:szCs w:val="24"/>
        </w:rPr>
        <w:t xml:space="preserve">2026 г.      </w:t>
      </w:r>
      <w:permStart w:id="1" w:edGrp="everyone"/>
      <w:r>
        <w:rPr>
          <w:rFonts w:hint="default" w:cs="Times New Roman"/>
          <w:sz w:val="24"/>
          <w:szCs w:val="24"/>
          <w:lang w:val="ru-RU"/>
        </w:rPr>
        <w:t>№ 6</w:t>
      </w:r>
      <w:permEnd w:id="1"/>
    </w:p>
    <w:p w14:paraId="21E5284F">
      <w:pPr>
        <w:rPr>
          <w:rFonts w:hint="default" w:ascii="Times New Roman" w:hAnsi="Times New Roman" w:cs="Times New Roman"/>
          <w:sz w:val="24"/>
          <w:szCs w:val="24"/>
        </w:rPr>
      </w:pPr>
    </w:p>
    <w:p w14:paraId="7D9AFB7F">
      <w:pPr>
        <w:rPr>
          <w:rFonts w:hint="default" w:ascii="Times New Roman" w:hAnsi="Times New Roman" w:cs="Times New Roman"/>
          <w:sz w:val="24"/>
          <w:szCs w:val="24"/>
        </w:rPr>
      </w:pPr>
    </w:p>
    <w:p w14:paraId="0FA53AB4">
      <w:pPr>
        <w:rPr>
          <w:rFonts w:hint="default" w:ascii="Times New Roman" w:hAnsi="Times New Roman" w:cs="Times New Roman"/>
          <w:sz w:val="24"/>
          <w:szCs w:val="24"/>
        </w:rPr>
      </w:pPr>
    </w:p>
    <w:p w14:paraId="629DD368">
      <w:pPr>
        <w:rPr>
          <w:rFonts w:hint="default" w:ascii="Times New Roman" w:hAnsi="Times New Roman" w:cs="Times New Roman"/>
          <w:sz w:val="24"/>
          <w:szCs w:val="24"/>
        </w:rPr>
      </w:pPr>
    </w:p>
    <w:p w14:paraId="3504A6CC">
      <w:pPr>
        <w:rPr>
          <w:rFonts w:hint="default" w:ascii="Times New Roman" w:hAnsi="Times New Roman" w:cs="Times New Roman"/>
          <w:sz w:val="24"/>
          <w:szCs w:val="24"/>
        </w:rPr>
      </w:pPr>
    </w:p>
    <w:p w14:paraId="3B4F860C">
      <w:pPr>
        <w:ind w:firstLine="708"/>
        <w:jc w:val="both"/>
        <w:rPr>
          <w:rFonts w:hint="default" w:ascii="Times New Roman" w:hAnsi="Times New Roman" w:cs="Times New Roman"/>
          <w:sz w:val="24"/>
          <w:szCs w:val="24"/>
        </w:rPr>
      </w:pPr>
    </w:p>
    <w:p w14:paraId="1A461548">
      <w:pPr>
        <w:ind w:firstLine="708"/>
        <w:jc w:val="both"/>
        <w:rPr>
          <w:rFonts w:hint="default" w:ascii="Times New Roman" w:hAnsi="Times New Roman" w:cs="Times New Roman"/>
          <w:sz w:val="24"/>
          <w:szCs w:val="24"/>
        </w:rPr>
      </w:pPr>
      <w:r>
        <w:rPr>
          <w:rFonts w:hint="default" w:ascii="Times New Roman" w:hAnsi="Times New Roman" w:cs="Times New Roman"/>
          <w:sz w:val="24"/>
          <w:szCs w:val="24"/>
        </w:rPr>
        <w:t xml:space="preserve">В соответствии с постановлением администрации </w:t>
      </w:r>
      <w:r>
        <w:rPr>
          <w:rFonts w:hint="default" w:ascii="Times New Roman" w:hAnsi="Times New Roman" w:cs="Times New Roman"/>
          <w:sz w:val="24"/>
          <w:szCs w:val="24"/>
          <w:lang w:val="ru-RU"/>
        </w:rPr>
        <w:t>Коммунаровского</w:t>
      </w:r>
      <w:r>
        <w:rPr>
          <w:rFonts w:hint="default" w:ascii="Times New Roman" w:hAnsi="Times New Roman" w:cs="Times New Roman"/>
          <w:sz w:val="24"/>
          <w:szCs w:val="24"/>
        </w:rPr>
        <w:t xml:space="preserve"> сельского поселения от 0</w:t>
      </w:r>
      <w:r>
        <w:rPr>
          <w:rFonts w:hint="default" w:ascii="Times New Roman" w:hAnsi="Times New Roman" w:cs="Times New Roman"/>
          <w:sz w:val="24"/>
          <w:szCs w:val="24"/>
          <w:lang w:val="ru-RU"/>
        </w:rPr>
        <w:t>8.11.2013</w:t>
      </w:r>
      <w:r>
        <w:rPr>
          <w:rFonts w:hint="default" w:ascii="Times New Roman" w:hAnsi="Times New Roman" w:cs="Times New Roman"/>
          <w:sz w:val="24"/>
          <w:szCs w:val="24"/>
        </w:rPr>
        <w:t xml:space="preserve"> № </w:t>
      </w:r>
      <w:r>
        <w:rPr>
          <w:rFonts w:hint="default" w:ascii="Times New Roman" w:hAnsi="Times New Roman" w:cs="Times New Roman"/>
          <w:sz w:val="24"/>
          <w:szCs w:val="24"/>
          <w:lang w:val="ru-RU"/>
        </w:rPr>
        <w:t>5</w:t>
      </w:r>
      <w:r>
        <w:rPr>
          <w:rFonts w:hint="default" w:ascii="Times New Roman" w:hAnsi="Times New Roman" w:cs="Times New Roman"/>
          <w:sz w:val="24"/>
          <w:szCs w:val="24"/>
        </w:rPr>
        <w:t>1 «О порядке разработки</w:t>
      </w:r>
      <w:r>
        <w:rPr>
          <w:rFonts w:hint="default" w:ascii="Times New Roman" w:hAnsi="Times New Roman" w:cs="Times New Roman"/>
          <w:sz w:val="24"/>
          <w:szCs w:val="24"/>
          <w:lang w:val="ru-RU"/>
        </w:rPr>
        <w:t>,реализации и оценки эффективности</w:t>
      </w:r>
      <w:r>
        <w:rPr>
          <w:rFonts w:hint="default" w:ascii="Times New Roman" w:hAnsi="Times New Roman" w:cs="Times New Roman"/>
          <w:sz w:val="24"/>
          <w:szCs w:val="24"/>
        </w:rPr>
        <w:t xml:space="preserve"> муниципальных програм</w:t>
      </w:r>
      <w:r>
        <w:rPr>
          <w:rFonts w:hint="default" w:ascii="Times New Roman" w:hAnsi="Times New Roman" w:cs="Times New Roman"/>
          <w:sz w:val="24"/>
          <w:szCs w:val="24"/>
          <w:lang w:val="ru-RU"/>
        </w:rPr>
        <w:t xml:space="preserve">м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u-RU"/>
        </w:rPr>
        <w:t>Коммунаровского</w:t>
      </w:r>
      <w:r>
        <w:rPr>
          <w:rFonts w:hint="default" w:ascii="Times New Roman" w:hAnsi="Times New Roman" w:cs="Times New Roman"/>
          <w:sz w:val="24"/>
          <w:szCs w:val="24"/>
        </w:rPr>
        <w:t xml:space="preserve"> сельско</w:t>
      </w:r>
      <w:r>
        <w:rPr>
          <w:rFonts w:hint="default" w:ascii="Times New Roman" w:hAnsi="Times New Roman" w:cs="Times New Roman"/>
          <w:sz w:val="24"/>
          <w:szCs w:val="24"/>
          <w:lang w:val="ru-RU"/>
        </w:rPr>
        <w:t>го</w:t>
      </w:r>
      <w:r>
        <w:rPr>
          <w:rFonts w:hint="default" w:ascii="Times New Roman" w:hAnsi="Times New Roman" w:cs="Times New Roman"/>
          <w:sz w:val="24"/>
          <w:szCs w:val="24"/>
        </w:rPr>
        <w:t xml:space="preserve"> поселении Ленинского муниципального района Волгоградской области», руководствуясь Уставом </w:t>
      </w:r>
      <w:r>
        <w:rPr>
          <w:rFonts w:hint="default" w:ascii="Times New Roman" w:hAnsi="Times New Roman" w:cs="Times New Roman"/>
          <w:sz w:val="24"/>
          <w:szCs w:val="24"/>
          <w:lang w:val="ru-RU"/>
        </w:rPr>
        <w:t>Коммунаров</w:t>
      </w:r>
      <w:r>
        <w:rPr>
          <w:rFonts w:hint="default" w:ascii="Times New Roman" w:hAnsi="Times New Roman" w:cs="Times New Roman"/>
          <w:sz w:val="24"/>
          <w:szCs w:val="24"/>
        </w:rPr>
        <w:t>ского сельского поселения</w:t>
      </w:r>
    </w:p>
    <w:p w14:paraId="44FAD0F4">
      <w:pPr>
        <w:ind w:firstLine="708"/>
        <w:jc w:val="both"/>
        <w:rPr>
          <w:rFonts w:hint="default" w:ascii="Times New Roman" w:hAnsi="Times New Roman" w:eastAsia="Calibri" w:cs="Times New Roman"/>
          <w:b/>
          <w:bCs/>
          <w:sz w:val="24"/>
          <w:szCs w:val="24"/>
          <w:lang w:eastAsia="en-US"/>
        </w:rPr>
      </w:pPr>
    </w:p>
    <w:p w14:paraId="3EC6C80A">
      <w:pPr>
        <w:tabs>
          <w:tab w:val="left" w:pos="0"/>
        </w:tabs>
        <w:spacing w:after="200"/>
        <w:jc w:val="both"/>
        <w:rPr>
          <w:rFonts w:hint="default" w:ascii="Times New Roman" w:hAnsi="Times New Roman" w:eastAsia="Calibri" w:cs="Times New Roman"/>
          <w:b/>
          <w:bCs/>
          <w:sz w:val="24"/>
          <w:szCs w:val="24"/>
          <w:lang w:eastAsia="en-US"/>
        </w:rPr>
      </w:pPr>
      <w:r>
        <w:rPr>
          <w:rFonts w:hint="default" w:ascii="Times New Roman" w:hAnsi="Times New Roman" w:eastAsia="Calibri" w:cs="Times New Roman"/>
          <w:b/>
          <w:bCs/>
          <w:sz w:val="24"/>
          <w:szCs w:val="24"/>
          <w:lang w:eastAsia="en-US"/>
        </w:rPr>
        <w:t>ПОСТАНОВЛЯЕТ:</w:t>
      </w:r>
    </w:p>
    <w:p w14:paraId="0D0B39C3">
      <w:pPr>
        <w:numPr>
          <w:ilvl w:val="0"/>
          <w:numId w:val="1"/>
        </w:numPr>
        <w:spacing w:after="200"/>
        <w:ind w:firstLine="708"/>
        <w:jc w:val="both"/>
        <w:rPr>
          <w:rFonts w:hint="default" w:ascii="Times New Roman" w:hAnsi="Times New Roman" w:eastAsia="Calibri" w:cs="Times New Roman"/>
          <w:sz w:val="24"/>
          <w:szCs w:val="24"/>
          <w:lang w:val="ru-RU" w:eastAsia="en-US"/>
        </w:rPr>
      </w:pPr>
      <w:r>
        <w:rPr>
          <w:rFonts w:hint="default" w:ascii="Times New Roman" w:hAnsi="Times New Roman" w:eastAsia="Calibri" w:cs="Times New Roman"/>
          <w:sz w:val="24"/>
          <w:szCs w:val="24"/>
          <w:lang w:val="ru-RU" w:eastAsia="en-US"/>
        </w:rPr>
        <w:t xml:space="preserve">Утвердить проект  </w:t>
      </w:r>
      <w:r>
        <w:rPr>
          <w:rFonts w:hint="default" w:ascii="Times New Roman" w:hAnsi="Times New Roman" w:eastAsia="Calibri" w:cs="Times New Roman"/>
          <w:sz w:val="24"/>
          <w:szCs w:val="24"/>
          <w:lang w:eastAsia="en-US"/>
        </w:rPr>
        <w:t xml:space="preserve"> </w:t>
      </w:r>
      <w:r>
        <w:rPr>
          <w:rFonts w:hint="default" w:ascii="Times New Roman" w:hAnsi="Times New Roman" w:eastAsia="Calibri" w:cs="Times New Roman"/>
          <w:sz w:val="24"/>
          <w:szCs w:val="24"/>
          <w:lang w:val="ru-RU" w:eastAsia="en-US"/>
        </w:rPr>
        <w:t>м</w:t>
      </w:r>
      <w:r>
        <w:rPr>
          <w:rFonts w:hint="default" w:ascii="Times New Roman" w:hAnsi="Times New Roman" w:eastAsia="Calibri" w:cs="Times New Roman"/>
          <w:sz w:val="24"/>
          <w:szCs w:val="24"/>
          <w:lang w:eastAsia="en-US"/>
        </w:rPr>
        <w:t>униципальн</w:t>
      </w:r>
      <w:r>
        <w:rPr>
          <w:rFonts w:hint="default" w:ascii="Times New Roman" w:hAnsi="Times New Roman" w:eastAsia="Calibri" w:cs="Times New Roman"/>
          <w:sz w:val="24"/>
          <w:szCs w:val="24"/>
          <w:lang w:val="ru-RU" w:eastAsia="en-US"/>
        </w:rPr>
        <w:t>ой</w:t>
      </w:r>
      <w:r>
        <w:rPr>
          <w:rFonts w:hint="default" w:ascii="Times New Roman" w:hAnsi="Times New Roman" w:eastAsia="Calibri" w:cs="Times New Roman"/>
          <w:sz w:val="24"/>
          <w:szCs w:val="24"/>
          <w:lang w:eastAsia="en-US"/>
        </w:rPr>
        <w:t xml:space="preserve"> программ</w:t>
      </w:r>
      <w:r>
        <w:rPr>
          <w:rFonts w:hint="default" w:ascii="Times New Roman" w:hAnsi="Times New Roman" w:eastAsia="Calibri" w:cs="Times New Roman"/>
          <w:sz w:val="24"/>
          <w:szCs w:val="24"/>
          <w:lang w:val="ru-RU" w:eastAsia="en-US"/>
        </w:rPr>
        <w:t>ы</w:t>
      </w:r>
      <w:r>
        <w:rPr>
          <w:rFonts w:hint="default" w:ascii="Times New Roman" w:hAnsi="Times New Roman" w:eastAsia="Calibri" w:cs="Times New Roman"/>
          <w:sz w:val="24"/>
          <w:szCs w:val="24"/>
          <w:lang w:eastAsia="en-US"/>
        </w:rPr>
        <w:t xml:space="preserve"> «</w:t>
      </w:r>
      <w:r>
        <w:rPr>
          <w:rFonts w:hint="default" w:ascii="Times New Roman" w:hAnsi="Times New Roman" w:cs="Times New Roman"/>
          <w:sz w:val="24"/>
          <w:szCs w:val="24"/>
        </w:rPr>
        <w:t xml:space="preserve">Молодой семье – доступное жилье на территории </w:t>
      </w:r>
      <w:r>
        <w:rPr>
          <w:rFonts w:hint="default" w:ascii="Times New Roman" w:hAnsi="Times New Roman" w:cs="Times New Roman"/>
          <w:sz w:val="24"/>
          <w:szCs w:val="24"/>
          <w:lang w:val="ru-RU"/>
        </w:rPr>
        <w:t>муниципального образования</w:t>
      </w:r>
      <w:r>
        <w:rPr>
          <w:rFonts w:hint="default" w:ascii="Times New Roman" w:hAnsi="Times New Roman" w:eastAsia="Calibri" w:cs="Times New Roman"/>
          <w:sz w:val="24"/>
          <w:szCs w:val="24"/>
          <w:lang w:eastAsia="en-US"/>
        </w:rPr>
        <w:t>»</w:t>
      </w:r>
      <w:r>
        <w:rPr>
          <w:rFonts w:hint="default" w:ascii="Times New Roman" w:hAnsi="Times New Roman" w:eastAsia="Calibri" w:cs="Times New Roman"/>
          <w:sz w:val="24"/>
          <w:szCs w:val="24"/>
          <w:lang w:val="ru-RU" w:eastAsia="en-US"/>
        </w:rPr>
        <w:t xml:space="preserve"> на период 2026-2029 года.</w:t>
      </w:r>
    </w:p>
    <w:p w14:paraId="1887C925">
      <w:pPr>
        <w:numPr>
          <w:ilvl w:val="0"/>
          <w:numId w:val="1"/>
        </w:numPr>
        <w:spacing w:after="200"/>
        <w:ind w:firstLine="708"/>
        <w:jc w:val="both"/>
        <w:rPr>
          <w:rFonts w:hint="default" w:ascii="Times New Roman" w:hAnsi="Times New Roman" w:eastAsia="Calibri" w:cs="Times New Roman"/>
          <w:sz w:val="24"/>
          <w:szCs w:val="24"/>
          <w:lang w:val="ru-RU" w:eastAsia="en-US"/>
        </w:rPr>
      </w:pPr>
      <w:r>
        <w:rPr>
          <w:rFonts w:hint="default" w:ascii="Times New Roman" w:hAnsi="Times New Roman" w:eastAsia="Calibri" w:cs="Times New Roman"/>
          <w:sz w:val="24"/>
          <w:szCs w:val="24"/>
          <w:lang w:val="ru-RU" w:eastAsia="en-US"/>
        </w:rPr>
        <w:t>2.Настоящее постановление подлежит обнародованию.</w:t>
      </w:r>
    </w:p>
    <w:p w14:paraId="3350BB48">
      <w:pPr>
        <w:numPr>
          <w:ilvl w:val="0"/>
          <w:numId w:val="1"/>
        </w:numPr>
        <w:spacing w:after="200"/>
        <w:ind w:firstLine="708"/>
        <w:jc w:val="both"/>
        <w:rPr>
          <w:rFonts w:hint="default" w:ascii="Times New Roman" w:hAnsi="Times New Roman" w:eastAsia="Calibri" w:cs="Times New Roman"/>
          <w:sz w:val="24"/>
          <w:szCs w:val="24"/>
          <w:lang w:val="ru-RU" w:eastAsia="en-US"/>
        </w:rPr>
      </w:pPr>
      <w:r>
        <w:rPr>
          <w:rFonts w:hint="default" w:ascii="Times New Roman" w:hAnsi="Times New Roman" w:eastAsia="Calibri" w:cs="Times New Roman"/>
          <w:sz w:val="24"/>
          <w:szCs w:val="24"/>
          <w:lang w:val="ru-RU" w:eastAsia="en-US"/>
        </w:rPr>
        <w:t>3.Контроль исполнения настоящего постановления оставляю за собой.</w:t>
      </w:r>
    </w:p>
    <w:p w14:paraId="0665A225">
      <w:pPr>
        <w:numPr>
          <w:ilvl w:val="0"/>
          <w:numId w:val="0"/>
        </w:numPr>
        <w:spacing w:after="200" w:line="240" w:lineRule="auto"/>
        <w:jc w:val="both"/>
        <w:rPr>
          <w:rFonts w:hint="default" w:ascii="Times New Roman" w:hAnsi="Times New Roman" w:eastAsia="Calibri" w:cs="Times New Roman"/>
          <w:sz w:val="24"/>
          <w:szCs w:val="24"/>
          <w:lang w:val="ru-RU" w:eastAsia="en-US"/>
        </w:rPr>
      </w:pPr>
    </w:p>
    <w:p w14:paraId="7C26A04A">
      <w:pPr>
        <w:numPr>
          <w:ilvl w:val="0"/>
          <w:numId w:val="0"/>
        </w:numPr>
        <w:spacing w:after="200" w:line="240" w:lineRule="auto"/>
        <w:jc w:val="both"/>
        <w:rPr>
          <w:rFonts w:hint="default" w:ascii="Times New Roman" w:hAnsi="Times New Roman" w:eastAsia="Calibri" w:cs="Times New Roman"/>
          <w:sz w:val="24"/>
          <w:szCs w:val="24"/>
          <w:lang w:val="ru-RU" w:eastAsia="en-US"/>
        </w:rPr>
      </w:pPr>
    </w:p>
    <w:p w14:paraId="3A29CCD7">
      <w:pPr>
        <w:numPr>
          <w:ilvl w:val="0"/>
          <w:numId w:val="0"/>
        </w:numPr>
        <w:spacing w:after="200" w:line="240" w:lineRule="auto"/>
        <w:jc w:val="both"/>
        <w:rPr>
          <w:rFonts w:hint="default" w:ascii="Times New Roman" w:hAnsi="Times New Roman" w:eastAsia="Calibri" w:cs="Times New Roman"/>
          <w:sz w:val="24"/>
          <w:szCs w:val="24"/>
          <w:lang w:val="ru-RU" w:eastAsia="en-US"/>
        </w:rPr>
      </w:pPr>
    </w:p>
    <w:p w14:paraId="7AD4A468">
      <w:pPr>
        <w:numPr>
          <w:ilvl w:val="0"/>
          <w:numId w:val="0"/>
        </w:numPr>
        <w:spacing w:after="200" w:line="240" w:lineRule="auto"/>
        <w:jc w:val="both"/>
        <w:rPr>
          <w:rFonts w:hint="default" w:ascii="Times New Roman" w:hAnsi="Times New Roman" w:eastAsia="Calibri" w:cs="Times New Roman"/>
          <w:sz w:val="24"/>
          <w:szCs w:val="24"/>
          <w:lang w:val="ru-RU" w:eastAsia="en-US"/>
        </w:rPr>
      </w:pPr>
      <w:bookmarkStart w:id="0" w:name="_GoBack"/>
      <w:bookmarkEnd w:id="0"/>
    </w:p>
    <w:p w14:paraId="26BDFAA1">
      <w:pPr>
        <w:numPr>
          <w:ilvl w:val="0"/>
          <w:numId w:val="0"/>
        </w:numPr>
        <w:spacing w:after="200" w:line="240" w:lineRule="auto"/>
        <w:jc w:val="both"/>
        <w:rPr>
          <w:rFonts w:hint="default" w:ascii="Times New Roman" w:hAnsi="Times New Roman" w:eastAsia="Calibri" w:cs="Times New Roman"/>
          <w:sz w:val="24"/>
          <w:szCs w:val="24"/>
          <w:lang w:val="ru-RU" w:eastAsia="en-US"/>
        </w:rPr>
      </w:pPr>
      <w:r>
        <w:rPr>
          <w:rFonts w:hint="default" w:ascii="Times New Roman" w:hAnsi="Times New Roman" w:eastAsia="Calibri" w:cs="Times New Roman"/>
          <w:sz w:val="24"/>
          <w:szCs w:val="24"/>
          <w:lang w:val="ru-RU" w:eastAsia="en-US"/>
        </w:rPr>
        <w:t>Глава Коммунаровского</w:t>
      </w:r>
    </w:p>
    <w:p w14:paraId="212D1A55">
      <w:pPr>
        <w:numPr>
          <w:ilvl w:val="0"/>
          <w:numId w:val="0"/>
        </w:numPr>
        <w:spacing w:after="200" w:line="240" w:lineRule="auto"/>
        <w:jc w:val="both"/>
        <w:rPr>
          <w:rFonts w:hint="default" w:ascii="Times New Roman" w:hAnsi="Times New Roman" w:eastAsia="Calibri" w:cs="Times New Roman"/>
          <w:sz w:val="24"/>
          <w:szCs w:val="24"/>
          <w:lang w:val="ru-RU" w:eastAsia="en-US"/>
        </w:rPr>
      </w:pPr>
      <w:r>
        <w:rPr>
          <w:rFonts w:hint="default" w:ascii="Times New Roman" w:hAnsi="Times New Roman" w:eastAsia="Calibri" w:cs="Times New Roman"/>
          <w:sz w:val="24"/>
          <w:szCs w:val="24"/>
          <w:lang w:val="ru-RU" w:eastAsia="en-US"/>
        </w:rPr>
        <w:t xml:space="preserve"> сельского поселения                                                      О.Х.Бредихина</w:t>
      </w:r>
    </w:p>
    <w:p w14:paraId="0E1818C3">
      <w:pPr>
        <w:tabs>
          <w:tab w:val="left" w:pos="-1843"/>
        </w:tabs>
        <w:ind w:right="-54"/>
        <w:jc w:val="right"/>
        <w:rPr>
          <w:rFonts w:hint="default" w:ascii="Times New Roman" w:hAnsi="Times New Roman" w:cs="Times New Roman"/>
          <w:color w:val="000000"/>
          <w:sz w:val="24"/>
          <w:szCs w:val="24"/>
          <w:lang w:eastAsia="en-US"/>
        </w:rPr>
      </w:pPr>
    </w:p>
    <w:p w14:paraId="641D98D8">
      <w:pPr>
        <w:tabs>
          <w:tab w:val="left" w:pos="-1843"/>
        </w:tabs>
        <w:ind w:right="-54"/>
        <w:jc w:val="right"/>
        <w:rPr>
          <w:rFonts w:hint="default" w:ascii="Times New Roman" w:hAnsi="Times New Roman" w:cs="Times New Roman"/>
          <w:color w:val="000000"/>
          <w:sz w:val="24"/>
          <w:szCs w:val="24"/>
          <w:lang w:eastAsia="en-US"/>
        </w:rPr>
      </w:pPr>
    </w:p>
    <w:p w14:paraId="3BEF1017">
      <w:pPr>
        <w:rPr>
          <w:rFonts w:hint="default" w:ascii="Times New Roman" w:hAnsi="Times New Roman" w:cs="Times New Roman"/>
          <w:sz w:val="24"/>
          <w:szCs w:val="24"/>
          <w:lang w:eastAsia="en-US"/>
        </w:rPr>
      </w:pPr>
    </w:p>
    <w:p w14:paraId="3354DC6F">
      <w:pPr>
        <w:ind w:firstLine="708"/>
        <w:rPr>
          <w:rFonts w:hint="default" w:ascii="Times New Roman" w:hAnsi="Times New Roman" w:cs="Times New Roman"/>
          <w:sz w:val="24"/>
          <w:szCs w:val="24"/>
          <w:lang w:eastAsia="en-US"/>
        </w:rPr>
      </w:pPr>
    </w:p>
    <w:p w14:paraId="59034B64">
      <w:pPr>
        <w:rPr>
          <w:rFonts w:hint="default" w:ascii="Times New Roman" w:hAnsi="Times New Roman" w:cs="Times New Roman"/>
          <w:sz w:val="24"/>
          <w:szCs w:val="24"/>
          <w:lang w:eastAsia="en-US"/>
        </w:rPr>
      </w:pPr>
    </w:p>
    <w:p w14:paraId="20F99609">
      <w:pPr>
        <w:jc w:val="right"/>
        <w:rPr>
          <w:rFonts w:hint="default" w:ascii="Times New Roman" w:hAnsi="Times New Roman" w:cs="Times New Roman"/>
          <w:sz w:val="24"/>
          <w:szCs w:val="24"/>
        </w:rPr>
      </w:pPr>
    </w:p>
    <w:p w14:paraId="01066B95">
      <w:pPr>
        <w:jc w:val="right"/>
        <w:rPr>
          <w:rFonts w:hint="default" w:ascii="Times New Roman" w:hAnsi="Times New Roman" w:cs="Times New Roman"/>
          <w:sz w:val="24"/>
          <w:szCs w:val="24"/>
        </w:rPr>
      </w:pPr>
    </w:p>
    <w:p w14:paraId="0ED2987E">
      <w:pPr>
        <w:jc w:val="right"/>
        <w:rPr>
          <w:rFonts w:hint="default" w:ascii="Times New Roman" w:hAnsi="Times New Roman" w:cs="Times New Roman"/>
          <w:sz w:val="24"/>
          <w:szCs w:val="24"/>
        </w:rPr>
      </w:pPr>
    </w:p>
    <w:p w14:paraId="53BF7B5E">
      <w:pPr>
        <w:jc w:val="right"/>
        <w:rPr>
          <w:rFonts w:hint="default" w:ascii="Times New Roman" w:hAnsi="Times New Roman" w:cs="Times New Roman"/>
          <w:sz w:val="24"/>
          <w:szCs w:val="24"/>
        </w:rPr>
      </w:pPr>
    </w:p>
    <w:p w14:paraId="13E38137">
      <w:pPr>
        <w:jc w:val="right"/>
        <w:rPr>
          <w:rFonts w:hint="default" w:ascii="Times New Roman" w:hAnsi="Times New Roman" w:cs="Times New Roman"/>
          <w:sz w:val="24"/>
          <w:szCs w:val="24"/>
        </w:rPr>
      </w:pPr>
    </w:p>
    <w:p w14:paraId="74CD46A6">
      <w:pPr>
        <w:jc w:val="right"/>
        <w:rPr>
          <w:rFonts w:hint="default" w:ascii="Times New Roman" w:hAnsi="Times New Roman" w:cs="Times New Roman"/>
          <w:sz w:val="24"/>
          <w:szCs w:val="24"/>
        </w:rPr>
      </w:pPr>
    </w:p>
    <w:p w14:paraId="7949DB6B">
      <w:pPr>
        <w:jc w:val="right"/>
        <w:rPr>
          <w:rFonts w:hint="default" w:ascii="Times New Roman" w:hAnsi="Times New Roman" w:cs="Times New Roman"/>
          <w:sz w:val="24"/>
          <w:szCs w:val="24"/>
        </w:rPr>
      </w:pPr>
    </w:p>
    <w:p w14:paraId="6218BAB0">
      <w:pPr>
        <w:jc w:val="right"/>
        <w:rPr>
          <w:rFonts w:hint="default" w:ascii="Times New Roman" w:hAnsi="Times New Roman" w:cs="Times New Roman"/>
          <w:sz w:val="24"/>
          <w:szCs w:val="24"/>
        </w:rPr>
      </w:pPr>
    </w:p>
    <w:p w14:paraId="7E9345A4">
      <w:pPr>
        <w:jc w:val="right"/>
        <w:rPr>
          <w:rFonts w:hint="default" w:ascii="Times New Roman" w:hAnsi="Times New Roman" w:cs="Times New Roman"/>
          <w:sz w:val="24"/>
          <w:szCs w:val="24"/>
        </w:rPr>
      </w:pPr>
    </w:p>
    <w:p w14:paraId="691C8A44">
      <w:pPr>
        <w:jc w:val="right"/>
        <w:rPr>
          <w:rFonts w:hint="default" w:ascii="Times New Roman" w:hAnsi="Times New Roman" w:cs="Times New Roman"/>
          <w:sz w:val="24"/>
          <w:szCs w:val="24"/>
        </w:rPr>
      </w:pPr>
    </w:p>
    <w:p w14:paraId="2619F822">
      <w:pPr>
        <w:jc w:val="right"/>
        <w:rPr>
          <w:rFonts w:hint="default" w:ascii="Times New Roman" w:hAnsi="Times New Roman" w:cs="Times New Roman"/>
          <w:sz w:val="24"/>
          <w:szCs w:val="24"/>
        </w:rPr>
      </w:pPr>
    </w:p>
    <w:p w14:paraId="2FE15CD6">
      <w:pPr>
        <w:jc w:val="right"/>
        <w:rPr>
          <w:rFonts w:hint="default" w:ascii="Times New Roman" w:hAnsi="Times New Roman" w:cs="Times New Roman"/>
          <w:sz w:val="24"/>
          <w:szCs w:val="24"/>
        </w:rPr>
      </w:pPr>
    </w:p>
    <w:p w14:paraId="6A02F893">
      <w:pPr>
        <w:jc w:val="right"/>
        <w:rPr>
          <w:rFonts w:hint="default" w:ascii="Times New Roman" w:hAnsi="Times New Roman" w:cs="Times New Roman"/>
          <w:sz w:val="24"/>
          <w:szCs w:val="24"/>
        </w:rPr>
      </w:pPr>
    </w:p>
    <w:p w14:paraId="7C8BEABE">
      <w:pPr>
        <w:tabs>
          <w:tab w:val="left" w:pos="-1843"/>
        </w:tabs>
        <w:ind w:right="-54"/>
        <w:jc w:val="right"/>
        <w:rPr>
          <w:rFonts w:hint="default" w:ascii="Times New Roman" w:hAnsi="Times New Roman" w:cs="Times New Roman"/>
          <w:color w:val="000000"/>
          <w:sz w:val="24"/>
          <w:szCs w:val="24"/>
          <w:lang w:eastAsia="en-US"/>
        </w:rPr>
        <w:sectPr>
          <w:pgSz w:w="11906" w:h="16838"/>
          <w:pgMar w:top="709" w:right="850" w:bottom="568" w:left="1701" w:header="708" w:footer="708" w:gutter="0"/>
          <w:cols w:space="708" w:num="1"/>
          <w:docGrid w:linePitch="360" w:charSpace="0"/>
        </w:sectPr>
      </w:pPr>
    </w:p>
    <w:p w14:paraId="2A421825">
      <w:pPr>
        <w:jc w:val="right"/>
        <w:rPr>
          <w:rFonts w:hint="default" w:ascii="Times New Roman" w:hAnsi="Times New Roman" w:cs="Times New Roman"/>
          <w:sz w:val="24"/>
          <w:szCs w:val="24"/>
        </w:rPr>
      </w:pPr>
    </w:p>
    <w:p w14:paraId="703707FF">
      <w:pPr>
        <w:jc w:val="right"/>
        <w:rPr>
          <w:rFonts w:hint="default" w:ascii="Times New Roman" w:hAnsi="Times New Roman" w:cs="Times New Roman"/>
          <w:sz w:val="24"/>
          <w:szCs w:val="24"/>
        </w:rPr>
        <w:sectPr>
          <w:pgSz w:w="16838" w:h="11906" w:orient="landscape"/>
          <w:pgMar w:top="851" w:right="709" w:bottom="426" w:left="567" w:header="709" w:footer="709" w:gutter="0"/>
          <w:cols w:space="708" w:num="1"/>
          <w:docGrid w:linePitch="360" w:charSpace="0"/>
        </w:sectPr>
      </w:pPr>
    </w:p>
    <w:p w14:paraId="34313E59">
      <w:pPr>
        <w:jc w:val="right"/>
        <w:rPr>
          <w:rFonts w:hint="default" w:ascii="Times New Roman" w:hAnsi="Times New Roman" w:cs="Times New Roman"/>
          <w:sz w:val="24"/>
          <w:szCs w:val="24"/>
        </w:rPr>
      </w:pPr>
    </w:p>
    <w:p w14:paraId="7A316180">
      <w:pPr>
        <w:jc w:val="both"/>
        <w:rPr>
          <w:rFonts w:hint="default" w:ascii="Times New Roman" w:hAnsi="Times New Roman" w:cs="Times New Roman"/>
          <w:sz w:val="24"/>
          <w:szCs w:val="24"/>
          <w:lang w:val="ru-RU"/>
        </w:rPr>
      </w:pPr>
    </w:p>
    <w:p w14:paraId="2C83F4D7">
      <w:pPr>
        <w:jc w:val="right"/>
        <w:rPr>
          <w:rFonts w:hint="default" w:ascii="Times New Roman" w:hAnsi="Times New Roman" w:cs="Times New Roman"/>
          <w:sz w:val="24"/>
          <w:szCs w:val="24"/>
        </w:rPr>
      </w:pPr>
      <w:r>
        <w:rPr>
          <w:rFonts w:hint="default" w:ascii="Times New Roman" w:hAnsi="Times New Roman" w:cs="Times New Roman"/>
          <w:sz w:val="24"/>
          <w:szCs w:val="24"/>
        </w:rPr>
        <w:t>Постановлен</w:t>
      </w:r>
      <w:r>
        <w:rPr>
          <w:rFonts w:hint="default" w:ascii="Times New Roman" w:hAnsi="Times New Roman" w:cs="Times New Roman"/>
          <w:sz w:val="24"/>
          <w:szCs w:val="24"/>
          <w:lang w:val="ru-RU"/>
        </w:rPr>
        <w:t xml:space="preserve">ия </w:t>
      </w:r>
      <w:r>
        <w:rPr>
          <w:rFonts w:hint="default" w:ascii="Times New Roman" w:hAnsi="Times New Roman" w:cs="Times New Roman"/>
          <w:sz w:val="24"/>
          <w:szCs w:val="24"/>
        </w:rPr>
        <w:t xml:space="preserve"> администрации  </w:t>
      </w:r>
    </w:p>
    <w:p w14:paraId="29B342AA">
      <w:pPr>
        <w:jc w:val="right"/>
        <w:rPr>
          <w:rFonts w:hint="default" w:ascii="Times New Roman" w:hAnsi="Times New Roman" w:cs="Times New Roman"/>
          <w:sz w:val="24"/>
          <w:szCs w:val="24"/>
        </w:rPr>
      </w:pPr>
      <w:r>
        <w:rPr>
          <w:rFonts w:hint="default" w:ascii="Times New Roman" w:hAnsi="Times New Roman" w:cs="Times New Roman"/>
          <w:sz w:val="24"/>
          <w:szCs w:val="24"/>
          <w:lang w:val="ru-RU"/>
        </w:rPr>
        <w:t>Коммунаров</w:t>
      </w:r>
      <w:r>
        <w:rPr>
          <w:rFonts w:hint="default" w:ascii="Times New Roman" w:hAnsi="Times New Roman" w:cs="Times New Roman"/>
          <w:sz w:val="24"/>
          <w:szCs w:val="24"/>
        </w:rPr>
        <w:t xml:space="preserve">ского сельского поселения </w:t>
      </w:r>
    </w:p>
    <w:p w14:paraId="147464F5">
      <w:pPr>
        <w:jc w:val="right"/>
        <w:rPr>
          <w:rFonts w:hint="default" w:ascii="Times New Roman" w:hAnsi="Times New Roman" w:cs="Times New Roman"/>
          <w:sz w:val="24"/>
          <w:szCs w:val="24"/>
        </w:rPr>
      </w:pPr>
      <w:r>
        <w:rPr>
          <w:rFonts w:hint="default" w:ascii="Times New Roman" w:hAnsi="Times New Roman" w:cs="Times New Roman"/>
          <w:sz w:val="24"/>
          <w:szCs w:val="24"/>
        </w:rPr>
        <w:t xml:space="preserve"> Ленинского муниципального района </w:t>
      </w:r>
    </w:p>
    <w:p w14:paraId="3365C2E7">
      <w:pPr>
        <w:ind w:left="72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ПАСПОРТ </w:t>
      </w:r>
    </w:p>
    <w:p w14:paraId="3D08BCFD">
      <w:pPr>
        <w:ind w:firstLine="708"/>
        <w:jc w:val="both"/>
        <w:rPr>
          <w:rFonts w:hint="default" w:ascii="Times New Roman" w:hAnsi="Times New Roman" w:cs="Times New Roman"/>
          <w:sz w:val="24"/>
          <w:szCs w:val="24"/>
        </w:rPr>
      </w:pPr>
      <w:r>
        <w:rPr>
          <w:rFonts w:hint="default" w:ascii="Times New Roman" w:hAnsi="Times New Roman" w:cs="Times New Roman"/>
          <w:sz w:val="24"/>
          <w:szCs w:val="24"/>
        </w:rPr>
        <w:t xml:space="preserve"> муниципальной программы </w:t>
      </w:r>
      <w:r>
        <w:rPr>
          <w:rFonts w:hint="default" w:ascii="Times New Roman" w:hAnsi="Times New Roman" w:cs="Times New Roman"/>
          <w:sz w:val="24"/>
          <w:szCs w:val="24"/>
          <w:lang w:val="ru-RU"/>
        </w:rPr>
        <w:t>Коммунаров</w:t>
      </w:r>
      <w:r>
        <w:rPr>
          <w:rFonts w:hint="default" w:ascii="Times New Roman" w:hAnsi="Times New Roman" w:cs="Times New Roman"/>
          <w:sz w:val="24"/>
          <w:szCs w:val="24"/>
        </w:rPr>
        <w:t xml:space="preserve">ского сельского поселения   «Молодой семье – доступное жилье на территории </w:t>
      </w:r>
      <w:r>
        <w:rPr>
          <w:rFonts w:hint="default" w:ascii="Times New Roman" w:hAnsi="Times New Roman" w:cs="Times New Roman"/>
          <w:sz w:val="24"/>
          <w:szCs w:val="24"/>
          <w:lang w:val="ru-RU"/>
        </w:rPr>
        <w:t>муниципального образования</w:t>
      </w:r>
      <w:r>
        <w:rPr>
          <w:rFonts w:hint="default" w:ascii="Times New Roman" w:hAnsi="Times New Roman" w:cs="Times New Roman"/>
          <w:sz w:val="24"/>
          <w:szCs w:val="24"/>
        </w:rPr>
        <w:t>»</w:t>
      </w:r>
    </w:p>
    <w:p w14:paraId="1EFB3468">
      <w:pPr>
        <w:ind w:left="-142"/>
        <w:jc w:val="center"/>
        <w:rPr>
          <w:rFonts w:hint="default" w:ascii="Times New Roman" w:hAnsi="Times New Roman" w:cs="Times New Roman"/>
          <w:sz w:val="24"/>
          <w:szCs w:val="24"/>
        </w:rPr>
      </w:pPr>
    </w:p>
    <w:p w14:paraId="00602AFF">
      <w:pPr>
        <w:rPr>
          <w:rFonts w:hint="default" w:ascii="Times New Roman" w:hAnsi="Times New Roman" w:cs="Times New Roman"/>
          <w:sz w:val="24"/>
          <w:szCs w:val="24"/>
        </w:rPr>
      </w:pPr>
    </w:p>
    <w:tbl>
      <w:tblPr>
        <w:tblStyle w:val="3"/>
        <w:tblW w:w="5143" w:type="pct"/>
        <w:jc w:val="center"/>
        <w:tblCellSpacing w:w="0" w:type="dxa"/>
        <w:tblBorders>
          <w:top w:val="single" w:color="A9A9A9" w:sz="2" w:space="0"/>
          <w:left w:val="single" w:color="A9A9A9" w:sz="2" w:space="0"/>
          <w:bottom w:val="single" w:color="A9A9A9" w:sz="6" w:space="0"/>
          <w:right w:val="single" w:color="A9A9A9" w:sz="6" w:space="0"/>
          <w:insideH w:val="single" w:color="A9A9A9" w:sz="6" w:space="0"/>
          <w:insideV w:val="single" w:color="A9A9A9" w:sz="6" w:space="0"/>
        </w:tblBorders>
        <w:tblLayout w:type="autofit"/>
        <w:tblCellMar>
          <w:top w:w="0" w:type="dxa"/>
          <w:left w:w="0" w:type="dxa"/>
          <w:bottom w:w="0" w:type="dxa"/>
          <w:right w:w="0" w:type="dxa"/>
        </w:tblCellMar>
      </w:tblPr>
      <w:tblGrid>
        <w:gridCol w:w="3207"/>
        <w:gridCol w:w="6560"/>
      </w:tblGrid>
      <w:tr w14:paraId="153444D7">
        <w:tblPrEx>
          <w:tblBorders>
            <w:top w:val="single" w:color="A9A9A9" w:sz="2" w:space="0"/>
            <w:left w:val="single" w:color="A9A9A9" w:sz="2" w:space="0"/>
            <w:bottom w:val="single" w:color="A9A9A9" w:sz="6" w:space="0"/>
            <w:right w:val="single" w:color="A9A9A9" w:sz="6" w:space="0"/>
            <w:insideH w:val="single" w:color="A9A9A9" w:sz="6" w:space="0"/>
            <w:insideV w:val="single" w:color="A9A9A9" w:sz="6" w:space="0"/>
          </w:tblBorders>
          <w:tblCellMar>
            <w:top w:w="0" w:type="dxa"/>
            <w:left w:w="0" w:type="dxa"/>
            <w:bottom w:w="0" w:type="dxa"/>
            <w:right w:w="0" w:type="dxa"/>
          </w:tblCellMar>
        </w:tblPrEx>
        <w:trPr>
          <w:tblCellSpacing w:w="0" w:type="dxa"/>
          <w:jc w:val="center"/>
        </w:trPr>
        <w:tc>
          <w:tcPr>
            <w:tcW w:w="1642" w:type="pct"/>
            <w:tcBorders>
              <w:top w:val="single" w:color="A9A9A9" w:sz="2" w:space="0"/>
            </w:tcBorders>
            <w:tcMar>
              <w:top w:w="60" w:type="dxa"/>
              <w:left w:w="60" w:type="dxa"/>
              <w:bottom w:w="60" w:type="dxa"/>
              <w:right w:w="60" w:type="dxa"/>
            </w:tcMar>
            <w:vAlign w:val="center"/>
          </w:tcPr>
          <w:p w14:paraId="70AB20BA">
            <w:pPr>
              <w:rPr>
                <w:rFonts w:hint="default" w:ascii="Times New Roman" w:hAnsi="Times New Roman" w:cs="Times New Roman"/>
                <w:sz w:val="24"/>
                <w:szCs w:val="24"/>
              </w:rPr>
            </w:pPr>
            <w:r>
              <w:rPr>
                <w:rFonts w:hint="default" w:ascii="Times New Roman" w:hAnsi="Times New Roman" w:cs="Times New Roman"/>
                <w:bCs/>
                <w:sz w:val="24"/>
                <w:szCs w:val="24"/>
              </w:rPr>
              <w:t>Ответственный исполнитель программы (подпрограммы)</w:t>
            </w:r>
          </w:p>
        </w:tc>
        <w:tc>
          <w:tcPr>
            <w:tcW w:w="3358" w:type="pct"/>
            <w:tcBorders>
              <w:top w:val="single" w:color="A9A9A9" w:sz="2" w:space="0"/>
            </w:tcBorders>
            <w:tcMar>
              <w:top w:w="60" w:type="dxa"/>
              <w:left w:w="60" w:type="dxa"/>
              <w:bottom w:w="60" w:type="dxa"/>
              <w:right w:w="60" w:type="dxa"/>
            </w:tcMar>
            <w:vAlign w:val="center"/>
          </w:tcPr>
          <w:p w14:paraId="6CDECE31">
            <w:pPr>
              <w:rPr>
                <w:rFonts w:hint="default" w:ascii="Times New Roman" w:hAnsi="Times New Roman" w:cs="Times New Roman"/>
                <w:sz w:val="24"/>
                <w:szCs w:val="24"/>
              </w:rPr>
            </w:pPr>
            <w:r>
              <w:rPr>
                <w:rFonts w:hint="default" w:ascii="Times New Roman" w:hAnsi="Times New Roman" w:cs="Times New Roman"/>
                <w:sz w:val="24"/>
                <w:szCs w:val="24"/>
              </w:rPr>
              <w:t xml:space="preserve">Администрация </w:t>
            </w:r>
            <w:r>
              <w:rPr>
                <w:rFonts w:hint="default" w:ascii="Times New Roman" w:hAnsi="Times New Roman" w:cs="Times New Roman"/>
                <w:sz w:val="24"/>
                <w:szCs w:val="24"/>
                <w:lang w:val="ru-RU"/>
              </w:rPr>
              <w:t>Коммунаров</w:t>
            </w:r>
            <w:r>
              <w:rPr>
                <w:rFonts w:hint="default" w:ascii="Times New Roman" w:hAnsi="Times New Roman" w:cs="Times New Roman"/>
                <w:sz w:val="24"/>
                <w:szCs w:val="24"/>
              </w:rPr>
              <w:t>ского сельского поселения Ленинского муниципального района Волгоградской области</w:t>
            </w:r>
          </w:p>
        </w:tc>
      </w:tr>
      <w:tr w14:paraId="6EFAD923">
        <w:tblPrEx>
          <w:tblBorders>
            <w:top w:val="single" w:color="A9A9A9" w:sz="2" w:space="0"/>
            <w:left w:val="single" w:color="A9A9A9" w:sz="2" w:space="0"/>
            <w:bottom w:val="single" w:color="A9A9A9" w:sz="6" w:space="0"/>
            <w:right w:val="single" w:color="A9A9A9" w:sz="6" w:space="0"/>
            <w:insideH w:val="single" w:color="A9A9A9" w:sz="6" w:space="0"/>
            <w:insideV w:val="single" w:color="A9A9A9" w:sz="6" w:space="0"/>
          </w:tblBorders>
          <w:tblCellMar>
            <w:top w:w="0" w:type="dxa"/>
            <w:left w:w="0" w:type="dxa"/>
            <w:bottom w:w="0" w:type="dxa"/>
            <w:right w:w="0" w:type="dxa"/>
          </w:tblCellMar>
        </w:tblPrEx>
        <w:trPr>
          <w:tblCellSpacing w:w="0" w:type="dxa"/>
          <w:jc w:val="center"/>
        </w:trPr>
        <w:tc>
          <w:tcPr>
            <w:tcW w:w="1642" w:type="pct"/>
            <w:tcMar>
              <w:top w:w="60" w:type="dxa"/>
              <w:left w:w="60" w:type="dxa"/>
              <w:bottom w:w="60" w:type="dxa"/>
              <w:right w:w="60" w:type="dxa"/>
            </w:tcMar>
            <w:vAlign w:val="center"/>
          </w:tcPr>
          <w:p w14:paraId="51B2304A">
            <w:pPr>
              <w:rPr>
                <w:rFonts w:hint="default" w:ascii="Times New Roman" w:hAnsi="Times New Roman" w:cs="Times New Roman"/>
                <w:sz w:val="24"/>
                <w:szCs w:val="24"/>
              </w:rPr>
            </w:pPr>
            <w:r>
              <w:rPr>
                <w:rFonts w:hint="default" w:ascii="Times New Roman" w:hAnsi="Times New Roman" w:cs="Times New Roman"/>
                <w:bCs/>
                <w:sz w:val="24"/>
                <w:szCs w:val="24"/>
              </w:rPr>
              <w:t>Соисполнители программы (подпрограммы)</w:t>
            </w:r>
          </w:p>
        </w:tc>
        <w:tc>
          <w:tcPr>
            <w:tcW w:w="3358" w:type="pct"/>
            <w:tcMar>
              <w:top w:w="60" w:type="dxa"/>
              <w:left w:w="60" w:type="dxa"/>
              <w:bottom w:w="60" w:type="dxa"/>
              <w:right w:w="60" w:type="dxa"/>
            </w:tcMar>
            <w:vAlign w:val="center"/>
          </w:tcPr>
          <w:p w14:paraId="58DA2B47">
            <w:pPr>
              <w:rPr>
                <w:rFonts w:hint="default" w:ascii="Times New Roman" w:hAnsi="Times New Roman" w:cs="Times New Roman"/>
                <w:sz w:val="24"/>
                <w:szCs w:val="24"/>
              </w:rPr>
            </w:pPr>
          </w:p>
        </w:tc>
      </w:tr>
      <w:tr w14:paraId="307E7FE4">
        <w:tblPrEx>
          <w:tblBorders>
            <w:top w:val="single" w:color="A9A9A9" w:sz="2" w:space="0"/>
            <w:left w:val="single" w:color="A9A9A9" w:sz="2" w:space="0"/>
            <w:bottom w:val="single" w:color="A9A9A9" w:sz="6" w:space="0"/>
            <w:right w:val="single" w:color="A9A9A9" w:sz="6" w:space="0"/>
            <w:insideH w:val="single" w:color="A9A9A9" w:sz="6" w:space="0"/>
            <w:insideV w:val="single" w:color="A9A9A9" w:sz="6" w:space="0"/>
          </w:tblBorders>
          <w:tblCellMar>
            <w:top w:w="0" w:type="dxa"/>
            <w:left w:w="0" w:type="dxa"/>
            <w:bottom w:w="0" w:type="dxa"/>
            <w:right w:w="0" w:type="dxa"/>
          </w:tblCellMar>
        </w:tblPrEx>
        <w:trPr>
          <w:tblCellSpacing w:w="0" w:type="dxa"/>
          <w:jc w:val="center"/>
        </w:trPr>
        <w:tc>
          <w:tcPr>
            <w:tcW w:w="1642" w:type="pct"/>
            <w:tcMar>
              <w:top w:w="60" w:type="dxa"/>
              <w:left w:w="60" w:type="dxa"/>
              <w:bottom w:w="60" w:type="dxa"/>
              <w:right w:w="60" w:type="dxa"/>
            </w:tcMar>
            <w:vAlign w:val="center"/>
          </w:tcPr>
          <w:p w14:paraId="2A17BFB9">
            <w:pPr>
              <w:rPr>
                <w:rFonts w:hint="default" w:ascii="Times New Roman" w:hAnsi="Times New Roman" w:cs="Times New Roman"/>
                <w:sz w:val="24"/>
                <w:szCs w:val="24"/>
              </w:rPr>
            </w:pPr>
            <w:r>
              <w:rPr>
                <w:rFonts w:hint="default" w:ascii="Times New Roman" w:hAnsi="Times New Roman" w:cs="Times New Roman"/>
                <w:sz w:val="24"/>
                <w:szCs w:val="24"/>
              </w:rPr>
              <w:t>Подпрограммы программы</w:t>
            </w:r>
          </w:p>
        </w:tc>
        <w:tc>
          <w:tcPr>
            <w:tcW w:w="3358" w:type="pct"/>
            <w:tcMar>
              <w:top w:w="60" w:type="dxa"/>
              <w:left w:w="60" w:type="dxa"/>
              <w:bottom w:w="60" w:type="dxa"/>
              <w:right w:w="60" w:type="dxa"/>
            </w:tcMar>
            <w:vAlign w:val="center"/>
          </w:tcPr>
          <w:p w14:paraId="726C2ECE">
            <w:pPr>
              <w:rPr>
                <w:rFonts w:hint="default" w:ascii="Times New Roman" w:hAnsi="Times New Roman" w:cs="Times New Roman"/>
                <w:sz w:val="24"/>
                <w:szCs w:val="24"/>
              </w:rPr>
            </w:pPr>
            <w:r>
              <w:rPr>
                <w:rFonts w:hint="default" w:ascii="Times New Roman" w:hAnsi="Times New Roman" w:cs="Times New Roman"/>
                <w:sz w:val="24"/>
                <w:szCs w:val="24"/>
              </w:rPr>
              <w:t>  ---</w:t>
            </w:r>
          </w:p>
        </w:tc>
      </w:tr>
      <w:tr w14:paraId="50035C07">
        <w:tblPrEx>
          <w:tblBorders>
            <w:top w:val="single" w:color="A9A9A9" w:sz="2" w:space="0"/>
            <w:left w:val="single" w:color="A9A9A9" w:sz="2" w:space="0"/>
            <w:bottom w:val="single" w:color="A9A9A9" w:sz="6" w:space="0"/>
            <w:right w:val="single" w:color="A9A9A9" w:sz="6" w:space="0"/>
            <w:insideH w:val="single" w:color="A9A9A9" w:sz="6" w:space="0"/>
            <w:insideV w:val="single" w:color="A9A9A9" w:sz="6" w:space="0"/>
          </w:tblBorders>
          <w:tblCellMar>
            <w:top w:w="0" w:type="dxa"/>
            <w:left w:w="0" w:type="dxa"/>
            <w:bottom w:w="0" w:type="dxa"/>
            <w:right w:w="0" w:type="dxa"/>
          </w:tblCellMar>
        </w:tblPrEx>
        <w:trPr>
          <w:tblCellSpacing w:w="0" w:type="dxa"/>
          <w:jc w:val="center"/>
        </w:trPr>
        <w:tc>
          <w:tcPr>
            <w:tcW w:w="1642" w:type="pct"/>
            <w:tcMar>
              <w:top w:w="60" w:type="dxa"/>
              <w:left w:w="60" w:type="dxa"/>
              <w:bottom w:w="60" w:type="dxa"/>
              <w:right w:w="60" w:type="dxa"/>
            </w:tcMar>
            <w:vAlign w:val="center"/>
          </w:tcPr>
          <w:p w14:paraId="011675C2">
            <w:pPr>
              <w:rPr>
                <w:rFonts w:hint="default" w:ascii="Times New Roman" w:hAnsi="Times New Roman" w:cs="Times New Roman"/>
                <w:bCs/>
                <w:sz w:val="24"/>
                <w:szCs w:val="24"/>
              </w:rPr>
            </w:pPr>
            <w:r>
              <w:rPr>
                <w:rFonts w:hint="default" w:ascii="Times New Roman" w:hAnsi="Times New Roman" w:cs="Times New Roman"/>
                <w:bCs/>
                <w:sz w:val="24"/>
                <w:szCs w:val="24"/>
              </w:rPr>
              <w:t>Цели программы (подпрограммы)</w:t>
            </w:r>
          </w:p>
        </w:tc>
        <w:tc>
          <w:tcPr>
            <w:tcW w:w="3358" w:type="pct"/>
            <w:tcMar>
              <w:top w:w="60" w:type="dxa"/>
              <w:left w:w="60" w:type="dxa"/>
              <w:bottom w:w="60" w:type="dxa"/>
              <w:right w:w="60" w:type="dxa"/>
            </w:tcMar>
            <w:vAlign w:val="center"/>
          </w:tcPr>
          <w:p w14:paraId="3E510DCA">
            <w:pPr>
              <w:rPr>
                <w:rFonts w:hint="default" w:ascii="Times New Roman" w:hAnsi="Times New Roman" w:cs="Times New Roman"/>
                <w:sz w:val="24"/>
                <w:szCs w:val="24"/>
              </w:rPr>
            </w:pPr>
            <w:r>
              <w:rPr>
                <w:rFonts w:hint="default" w:ascii="Times New Roman" w:hAnsi="Times New Roman" w:cs="Times New Roman"/>
                <w:sz w:val="24"/>
                <w:szCs w:val="24"/>
              </w:rPr>
              <w:t xml:space="preserve">Поддержка в решении жилищной проблемы молодых семей, признанных нуждающимися в улучшении жилищных условий на территории </w:t>
            </w:r>
            <w:r>
              <w:rPr>
                <w:rFonts w:hint="default" w:ascii="Times New Roman" w:hAnsi="Times New Roman" w:cs="Times New Roman"/>
                <w:sz w:val="24"/>
                <w:szCs w:val="24"/>
                <w:lang w:val="ru-RU"/>
              </w:rPr>
              <w:t>Коммунаров</w:t>
            </w:r>
            <w:r>
              <w:rPr>
                <w:rFonts w:hint="default" w:ascii="Times New Roman" w:hAnsi="Times New Roman" w:cs="Times New Roman"/>
                <w:sz w:val="24"/>
                <w:szCs w:val="24"/>
              </w:rPr>
              <w:t>ского сельского поселения</w:t>
            </w:r>
          </w:p>
        </w:tc>
      </w:tr>
      <w:tr w14:paraId="73039626">
        <w:tblPrEx>
          <w:tblBorders>
            <w:top w:val="single" w:color="A9A9A9" w:sz="2" w:space="0"/>
            <w:left w:val="single" w:color="A9A9A9" w:sz="2" w:space="0"/>
            <w:bottom w:val="single" w:color="A9A9A9" w:sz="6" w:space="0"/>
            <w:right w:val="single" w:color="A9A9A9" w:sz="6" w:space="0"/>
            <w:insideH w:val="single" w:color="A9A9A9" w:sz="6" w:space="0"/>
            <w:insideV w:val="single" w:color="A9A9A9" w:sz="6" w:space="0"/>
          </w:tblBorders>
          <w:tblCellMar>
            <w:top w:w="0" w:type="dxa"/>
            <w:left w:w="0" w:type="dxa"/>
            <w:bottom w:w="0" w:type="dxa"/>
            <w:right w:w="0" w:type="dxa"/>
          </w:tblCellMar>
        </w:tblPrEx>
        <w:trPr>
          <w:tblCellSpacing w:w="0" w:type="dxa"/>
          <w:jc w:val="center"/>
        </w:trPr>
        <w:tc>
          <w:tcPr>
            <w:tcW w:w="1642" w:type="pct"/>
            <w:tcMar>
              <w:top w:w="60" w:type="dxa"/>
              <w:left w:w="60" w:type="dxa"/>
              <w:bottom w:w="60" w:type="dxa"/>
              <w:right w:w="60" w:type="dxa"/>
            </w:tcMar>
            <w:vAlign w:val="center"/>
          </w:tcPr>
          <w:p w14:paraId="2DA78C15">
            <w:pPr>
              <w:rPr>
                <w:rFonts w:hint="default" w:ascii="Times New Roman" w:hAnsi="Times New Roman" w:cs="Times New Roman"/>
                <w:sz w:val="24"/>
                <w:szCs w:val="24"/>
              </w:rPr>
            </w:pPr>
            <w:r>
              <w:rPr>
                <w:rFonts w:hint="default" w:ascii="Times New Roman" w:hAnsi="Times New Roman" w:cs="Times New Roman"/>
                <w:bCs/>
                <w:sz w:val="24"/>
                <w:szCs w:val="24"/>
              </w:rPr>
              <w:t>Задачи программы (подпрограммы)</w:t>
            </w:r>
          </w:p>
        </w:tc>
        <w:tc>
          <w:tcPr>
            <w:tcW w:w="3358" w:type="pct"/>
            <w:tcMar>
              <w:top w:w="60" w:type="dxa"/>
              <w:left w:w="60" w:type="dxa"/>
              <w:bottom w:w="60" w:type="dxa"/>
              <w:right w:w="60" w:type="dxa"/>
            </w:tcMar>
            <w:vAlign w:val="center"/>
          </w:tcPr>
          <w:p w14:paraId="528A8DA8">
            <w:pPr>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 xml:space="preserve">предоставление молодым семьям социальных выплат на приобретение жилья или строительство индивидуального жилого дома; </w:t>
            </w:r>
          </w:p>
          <w:p w14:paraId="2EE48F39">
            <w:pPr>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или займы на приобретение, или строительство индивидуального жилого дома, в том числе ипотечные жилищные кредиты;</w:t>
            </w:r>
          </w:p>
          <w:p w14:paraId="37BA0CE4">
            <w:pPr>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создание условия для формирования активной жизненной позиции молодёжи, будет способствовать укреплению семейных отношений и снижению социальной напряжённости в обществе;</w:t>
            </w:r>
          </w:p>
          <w:p w14:paraId="0C963D3D">
            <w:pPr>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 xml:space="preserve">улучшение демографической ситуации в </w:t>
            </w:r>
            <w:r>
              <w:rPr>
                <w:rFonts w:hint="default" w:ascii="Times New Roman" w:hAnsi="Times New Roman" w:cs="Times New Roman"/>
                <w:sz w:val="24"/>
                <w:szCs w:val="24"/>
                <w:lang w:val="ru-RU"/>
              </w:rPr>
              <w:t>Коммунаров</w:t>
            </w:r>
            <w:r>
              <w:rPr>
                <w:rFonts w:hint="default" w:ascii="Times New Roman" w:hAnsi="Times New Roman" w:cs="Times New Roman"/>
                <w:sz w:val="24"/>
                <w:szCs w:val="24"/>
              </w:rPr>
              <w:t>ском сельском поселении.</w:t>
            </w:r>
          </w:p>
        </w:tc>
      </w:tr>
      <w:tr w14:paraId="46BF08F3">
        <w:tblPrEx>
          <w:tblBorders>
            <w:top w:val="single" w:color="A9A9A9" w:sz="2" w:space="0"/>
            <w:left w:val="single" w:color="A9A9A9" w:sz="2" w:space="0"/>
            <w:bottom w:val="single" w:color="A9A9A9" w:sz="6" w:space="0"/>
            <w:right w:val="single" w:color="A9A9A9" w:sz="6" w:space="0"/>
            <w:insideH w:val="single" w:color="A9A9A9" w:sz="6" w:space="0"/>
            <w:insideV w:val="single" w:color="A9A9A9" w:sz="6" w:space="0"/>
          </w:tblBorders>
          <w:tblCellMar>
            <w:top w:w="0" w:type="dxa"/>
            <w:left w:w="0" w:type="dxa"/>
            <w:bottom w:w="0" w:type="dxa"/>
            <w:right w:w="0" w:type="dxa"/>
          </w:tblCellMar>
        </w:tblPrEx>
        <w:trPr>
          <w:tblCellSpacing w:w="0" w:type="dxa"/>
          <w:jc w:val="center"/>
        </w:trPr>
        <w:tc>
          <w:tcPr>
            <w:tcW w:w="1642" w:type="pct"/>
            <w:tcMar>
              <w:top w:w="60" w:type="dxa"/>
              <w:left w:w="60" w:type="dxa"/>
              <w:bottom w:w="60" w:type="dxa"/>
              <w:right w:w="60" w:type="dxa"/>
            </w:tcMar>
            <w:vAlign w:val="center"/>
          </w:tcPr>
          <w:p w14:paraId="33F22A80">
            <w:pPr>
              <w:rPr>
                <w:rFonts w:hint="default" w:ascii="Times New Roman" w:hAnsi="Times New Roman" w:cs="Times New Roman"/>
                <w:bCs/>
                <w:sz w:val="24"/>
                <w:szCs w:val="24"/>
              </w:rPr>
            </w:pPr>
            <w:r>
              <w:rPr>
                <w:rFonts w:hint="default" w:ascii="Times New Roman" w:hAnsi="Times New Roman" w:cs="Times New Roman"/>
                <w:bCs/>
                <w:sz w:val="24"/>
                <w:szCs w:val="24"/>
              </w:rPr>
              <w:t>Целевые показатели программы (подпрограммы), их значения на последний год реализации</w:t>
            </w:r>
          </w:p>
        </w:tc>
        <w:tc>
          <w:tcPr>
            <w:tcW w:w="3358" w:type="pct"/>
            <w:tcMar>
              <w:top w:w="60" w:type="dxa"/>
              <w:left w:w="60" w:type="dxa"/>
              <w:bottom w:w="60" w:type="dxa"/>
              <w:right w:w="60" w:type="dxa"/>
            </w:tcMar>
            <w:vAlign w:val="center"/>
          </w:tcPr>
          <w:p w14:paraId="64A28AFB">
            <w:pPr>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количество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областного и местного бюджетов.</w:t>
            </w:r>
          </w:p>
        </w:tc>
      </w:tr>
      <w:tr w14:paraId="2B1BCF27">
        <w:tblPrEx>
          <w:tblBorders>
            <w:top w:val="single" w:color="A9A9A9" w:sz="2" w:space="0"/>
            <w:left w:val="single" w:color="A9A9A9" w:sz="2" w:space="0"/>
            <w:bottom w:val="single" w:color="A9A9A9" w:sz="6" w:space="0"/>
            <w:right w:val="single" w:color="A9A9A9" w:sz="6" w:space="0"/>
            <w:insideH w:val="single" w:color="A9A9A9" w:sz="6" w:space="0"/>
            <w:insideV w:val="single" w:color="A9A9A9" w:sz="6" w:space="0"/>
          </w:tblBorders>
          <w:tblCellMar>
            <w:top w:w="0" w:type="dxa"/>
            <w:left w:w="0" w:type="dxa"/>
            <w:bottom w:w="0" w:type="dxa"/>
            <w:right w:w="0" w:type="dxa"/>
          </w:tblCellMar>
        </w:tblPrEx>
        <w:trPr>
          <w:tblCellSpacing w:w="0" w:type="dxa"/>
          <w:jc w:val="center"/>
        </w:trPr>
        <w:tc>
          <w:tcPr>
            <w:tcW w:w="1642" w:type="pct"/>
            <w:tcMar>
              <w:top w:w="60" w:type="dxa"/>
              <w:left w:w="60" w:type="dxa"/>
              <w:bottom w:w="60" w:type="dxa"/>
              <w:right w:w="60" w:type="dxa"/>
            </w:tcMar>
            <w:vAlign w:val="center"/>
          </w:tcPr>
          <w:p w14:paraId="368A060B">
            <w:pPr>
              <w:rPr>
                <w:rFonts w:hint="default" w:ascii="Times New Roman" w:hAnsi="Times New Roman" w:cs="Times New Roman"/>
                <w:sz w:val="24"/>
                <w:szCs w:val="24"/>
              </w:rPr>
            </w:pPr>
            <w:r>
              <w:rPr>
                <w:rFonts w:hint="default" w:ascii="Times New Roman" w:hAnsi="Times New Roman" w:cs="Times New Roman"/>
                <w:bCs/>
                <w:sz w:val="24"/>
                <w:szCs w:val="24"/>
              </w:rPr>
              <w:t xml:space="preserve"> Сроки и этапы реализации программы (подпрограммы)</w:t>
            </w:r>
          </w:p>
        </w:tc>
        <w:tc>
          <w:tcPr>
            <w:tcW w:w="3358" w:type="pct"/>
            <w:tcMar>
              <w:top w:w="60" w:type="dxa"/>
              <w:left w:w="60" w:type="dxa"/>
              <w:bottom w:w="60" w:type="dxa"/>
              <w:right w:w="60" w:type="dxa"/>
            </w:tcMar>
            <w:vAlign w:val="center"/>
          </w:tcPr>
          <w:p w14:paraId="10CFAC9F">
            <w:pPr>
              <w:rPr>
                <w:rFonts w:hint="default" w:ascii="Times New Roman" w:hAnsi="Times New Roman" w:cs="Times New Roman"/>
                <w:sz w:val="24"/>
                <w:szCs w:val="24"/>
              </w:rPr>
            </w:pPr>
            <w:r>
              <w:rPr>
                <w:rFonts w:hint="default" w:ascii="Times New Roman" w:hAnsi="Times New Roman" w:cs="Times New Roman"/>
                <w:sz w:val="24"/>
                <w:szCs w:val="24"/>
              </w:rPr>
              <w:t>202</w:t>
            </w:r>
            <w:r>
              <w:rPr>
                <w:rFonts w:hint="default" w:ascii="Times New Roman" w:hAnsi="Times New Roman" w:cs="Times New Roman"/>
                <w:sz w:val="24"/>
                <w:szCs w:val="24"/>
                <w:lang w:val="ru-RU"/>
              </w:rPr>
              <w:t>6</w:t>
            </w:r>
            <w:r>
              <w:rPr>
                <w:rFonts w:hint="default" w:ascii="Times New Roman" w:hAnsi="Times New Roman" w:cs="Times New Roman"/>
                <w:sz w:val="24"/>
                <w:szCs w:val="24"/>
              </w:rPr>
              <w:t>– 2</w:t>
            </w:r>
            <w:r>
              <w:rPr>
                <w:rFonts w:hint="default" w:ascii="Times New Roman" w:hAnsi="Times New Roman" w:cs="Times New Roman"/>
                <w:sz w:val="24"/>
                <w:szCs w:val="24"/>
                <w:lang w:val="ru-RU"/>
              </w:rPr>
              <w:t>229</w:t>
            </w:r>
            <w:r>
              <w:rPr>
                <w:rFonts w:hint="default" w:ascii="Times New Roman" w:hAnsi="Times New Roman" w:cs="Times New Roman"/>
                <w:sz w:val="24"/>
                <w:szCs w:val="24"/>
              </w:rPr>
              <w:t xml:space="preserve"> годы. Программа реализуется в один этап 202</w:t>
            </w:r>
            <w:r>
              <w:rPr>
                <w:rFonts w:hint="default" w:ascii="Times New Roman" w:hAnsi="Times New Roman" w:cs="Times New Roman"/>
                <w:sz w:val="24"/>
                <w:szCs w:val="24"/>
                <w:lang w:val="ru-RU"/>
              </w:rPr>
              <w:t>6</w:t>
            </w:r>
            <w:r>
              <w:rPr>
                <w:rFonts w:hint="default" w:ascii="Times New Roman" w:hAnsi="Times New Roman" w:cs="Times New Roman"/>
                <w:sz w:val="24"/>
                <w:szCs w:val="24"/>
              </w:rPr>
              <w:t>-20</w:t>
            </w:r>
            <w:r>
              <w:rPr>
                <w:rFonts w:hint="default" w:ascii="Times New Roman" w:hAnsi="Times New Roman" w:cs="Times New Roman"/>
                <w:sz w:val="24"/>
                <w:szCs w:val="24"/>
                <w:lang w:val="ru-RU"/>
              </w:rPr>
              <w:t>29</w:t>
            </w:r>
            <w:r>
              <w:rPr>
                <w:rFonts w:hint="default" w:ascii="Times New Roman" w:hAnsi="Times New Roman" w:cs="Times New Roman"/>
                <w:sz w:val="24"/>
                <w:szCs w:val="24"/>
              </w:rPr>
              <w:t xml:space="preserve"> годы.</w:t>
            </w:r>
          </w:p>
        </w:tc>
      </w:tr>
      <w:tr w14:paraId="22D75D46">
        <w:tblPrEx>
          <w:tblBorders>
            <w:top w:val="single" w:color="A9A9A9" w:sz="2" w:space="0"/>
            <w:left w:val="single" w:color="A9A9A9" w:sz="2" w:space="0"/>
            <w:bottom w:val="single" w:color="A9A9A9" w:sz="6" w:space="0"/>
            <w:right w:val="single" w:color="A9A9A9" w:sz="6" w:space="0"/>
            <w:insideH w:val="single" w:color="A9A9A9" w:sz="6" w:space="0"/>
            <w:insideV w:val="single" w:color="A9A9A9" w:sz="6" w:space="0"/>
          </w:tblBorders>
          <w:tblCellMar>
            <w:top w:w="0" w:type="dxa"/>
            <w:left w:w="0" w:type="dxa"/>
            <w:bottom w:w="0" w:type="dxa"/>
            <w:right w:w="0" w:type="dxa"/>
          </w:tblCellMar>
        </w:tblPrEx>
        <w:trPr>
          <w:tblCellSpacing w:w="0" w:type="dxa"/>
          <w:jc w:val="center"/>
        </w:trPr>
        <w:tc>
          <w:tcPr>
            <w:tcW w:w="1642" w:type="pct"/>
            <w:tcMar>
              <w:top w:w="60" w:type="dxa"/>
              <w:left w:w="60" w:type="dxa"/>
              <w:bottom w:w="60" w:type="dxa"/>
              <w:right w:w="60" w:type="dxa"/>
            </w:tcMar>
            <w:vAlign w:val="center"/>
          </w:tcPr>
          <w:p w14:paraId="00AA3F43">
            <w:pPr>
              <w:rPr>
                <w:rFonts w:hint="default" w:ascii="Times New Roman" w:hAnsi="Times New Roman" w:cs="Times New Roman"/>
                <w:sz w:val="24"/>
                <w:szCs w:val="24"/>
              </w:rPr>
            </w:pPr>
            <w:r>
              <w:rPr>
                <w:rFonts w:hint="default" w:ascii="Times New Roman" w:hAnsi="Times New Roman" w:cs="Times New Roman"/>
                <w:bCs/>
                <w:sz w:val="24"/>
                <w:szCs w:val="24"/>
              </w:rPr>
              <w:t xml:space="preserve"> Объемы и источники финансирования программы (подпрограммы)</w:t>
            </w:r>
          </w:p>
        </w:tc>
        <w:tc>
          <w:tcPr>
            <w:tcW w:w="3358" w:type="pct"/>
            <w:tcMar>
              <w:top w:w="60" w:type="dxa"/>
              <w:left w:w="60" w:type="dxa"/>
              <w:bottom w:w="60" w:type="dxa"/>
              <w:right w:w="60" w:type="dxa"/>
            </w:tcMar>
            <w:vAlign w:val="center"/>
          </w:tcPr>
          <w:p w14:paraId="2C5D3A8B">
            <w:pPr>
              <w:pStyle w:val="4"/>
              <w:ind w:left="95"/>
              <w:jc w:val="both"/>
              <w:rPr>
                <w:rFonts w:hint="default" w:ascii="Times New Roman" w:hAnsi="Times New Roman" w:cs="Times New Roman"/>
                <w:sz w:val="24"/>
                <w:szCs w:val="24"/>
              </w:rPr>
            </w:pPr>
            <w:r>
              <w:rPr>
                <w:rFonts w:hint="default" w:ascii="Times New Roman" w:hAnsi="Times New Roman" w:cs="Times New Roman"/>
                <w:sz w:val="24"/>
                <w:szCs w:val="24"/>
              </w:rPr>
              <w:t xml:space="preserve">«Общий объем финансирования муниципальной программы за счет средств бюджета </w:t>
            </w:r>
            <w:r>
              <w:rPr>
                <w:rFonts w:hint="default" w:ascii="Times New Roman" w:hAnsi="Times New Roman" w:cs="Times New Roman"/>
                <w:sz w:val="24"/>
                <w:szCs w:val="24"/>
                <w:lang w:val="ru-RU"/>
              </w:rPr>
              <w:t>Коммунаров</w:t>
            </w:r>
            <w:r>
              <w:rPr>
                <w:rFonts w:hint="default" w:ascii="Times New Roman" w:hAnsi="Times New Roman" w:cs="Times New Roman"/>
                <w:sz w:val="24"/>
                <w:szCs w:val="24"/>
              </w:rPr>
              <w:t>ского сельского поселения составляет</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ru-RU"/>
              </w:rPr>
              <w:t>295081,97</w:t>
            </w:r>
            <w:r>
              <w:rPr>
                <w:rFonts w:hint="default" w:ascii="Times New Roman" w:hAnsi="Times New Roman" w:cs="Times New Roman"/>
                <w:b/>
                <w:bCs/>
                <w:sz w:val="24"/>
                <w:szCs w:val="24"/>
              </w:rPr>
              <w:t xml:space="preserve"> </w:t>
            </w:r>
            <w:r>
              <w:rPr>
                <w:rFonts w:hint="default" w:ascii="Times New Roman" w:hAnsi="Times New Roman" w:cs="Times New Roman"/>
                <w:b/>
                <w:sz w:val="24"/>
                <w:szCs w:val="24"/>
              </w:rPr>
              <w:t xml:space="preserve">рублей, </w:t>
            </w:r>
            <w:r>
              <w:rPr>
                <w:rFonts w:hint="default" w:ascii="Times New Roman" w:hAnsi="Times New Roman" w:cs="Times New Roman"/>
                <w:sz w:val="24"/>
                <w:szCs w:val="24"/>
              </w:rPr>
              <w:t>в том числе по годам:</w:t>
            </w:r>
          </w:p>
          <w:p w14:paraId="133689CB">
            <w:pPr>
              <w:pStyle w:val="4"/>
              <w:ind w:left="95"/>
              <w:jc w:val="both"/>
              <w:rPr>
                <w:rFonts w:hint="default" w:ascii="Times New Roman" w:hAnsi="Times New Roman" w:cs="Times New Roman"/>
                <w:sz w:val="24"/>
                <w:szCs w:val="24"/>
              </w:rPr>
            </w:pPr>
            <w:r>
              <w:rPr>
                <w:rFonts w:hint="default" w:ascii="Times New Roman" w:hAnsi="Times New Roman" w:cs="Times New Roman"/>
                <w:sz w:val="24"/>
                <w:szCs w:val="24"/>
              </w:rPr>
              <w:t>202</w:t>
            </w:r>
            <w:r>
              <w:rPr>
                <w:rFonts w:hint="default" w:ascii="Times New Roman" w:hAnsi="Times New Roman" w:cs="Times New Roman"/>
                <w:sz w:val="24"/>
                <w:szCs w:val="24"/>
                <w:lang w:val="ru-RU"/>
              </w:rPr>
              <w:t>6</w:t>
            </w:r>
            <w:r>
              <w:rPr>
                <w:rFonts w:hint="default" w:ascii="Times New Roman" w:hAnsi="Times New Roman" w:cs="Times New Roman"/>
                <w:sz w:val="24"/>
                <w:szCs w:val="24"/>
              </w:rPr>
              <w:t xml:space="preserve"> год -  </w:t>
            </w:r>
            <w:r>
              <w:rPr>
                <w:rFonts w:hint="default" w:ascii="Times New Roman" w:hAnsi="Times New Roman" w:cs="Times New Roman"/>
                <w:sz w:val="24"/>
                <w:szCs w:val="24"/>
                <w:lang w:val="ru-RU"/>
              </w:rPr>
              <w:t xml:space="preserve">295081,97  </w:t>
            </w:r>
            <w:r>
              <w:rPr>
                <w:rFonts w:hint="default" w:ascii="Times New Roman" w:hAnsi="Times New Roman" w:cs="Times New Roman"/>
                <w:sz w:val="24"/>
                <w:szCs w:val="24"/>
              </w:rPr>
              <w:t>рублей,</w:t>
            </w:r>
          </w:p>
          <w:p w14:paraId="6A0DD935">
            <w:pPr>
              <w:pStyle w:val="4"/>
              <w:ind w:left="95"/>
              <w:jc w:val="both"/>
              <w:rPr>
                <w:rFonts w:hint="default" w:ascii="Times New Roman" w:hAnsi="Times New Roman" w:cs="Times New Roman"/>
                <w:sz w:val="24"/>
                <w:szCs w:val="24"/>
              </w:rPr>
            </w:pPr>
            <w:r>
              <w:rPr>
                <w:rFonts w:hint="default" w:ascii="Times New Roman" w:hAnsi="Times New Roman" w:cs="Times New Roman"/>
                <w:sz w:val="24"/>
                <w:szCs w:val="24"/>
              </w:rPr>
              <w:t>202</w:t>
            </w:r>
            <w:r>
              <w:rPr>
                <w:rFonts w:hint="default" w:ascii="Times New Roman" w:hAnsi="Times New Roman" w:cs="Times New Roman"/>
                <w:sz w:val="24"/>
                <w:szCs w:val="24"/>
                <w:lang w:val="ru-RU"/>
              </w:rPr>
              <w:t>7</w:t>
            </w:r>
            <w:r>
              <w:rPr>
                <w:rFonts w:hint="default" w:ascii="Times New Roman" w:hAnsi="Times New Roman" w:cs="Times New Roman"/>
                <w:sz w:val="24"/>
                <w:szCs w:val="24"/>
              </w:rPr>
              <w:t xml:space="preserve"> год –  0,00 рублей,</w:t>
            </w:r>
          </w:p>
          <w:p w14:paraId="6C29FB0B">
            <w:pPr>
              <w:pStyle w:val="4"/>
              <w:ind w:left="95"/>
              <w:jc w:val="both"/>
              <w:rPr>
                <w:rFonts w:hint="default" w:ascii="Times New Roman" w:hAnsi="Times New Roman" w:cs="Times New Roman"/>
                <w:sz w:val="24"/>
                <w:szCs w:val="24"/>
              </w:rPr>
            </w:pPr>
            <w:r>
              <w:rPr>
                <w:rFonts w:hint="default" w:ascii="Times New Roman" w:hAnsi="Times New Roman" w:cs="Times New Roman"/>
                <w:sz w:val="24"/>
                <w:szCs w:val="24"/>
              </w:rPr>
              <w:t>202</w:t>
            </w:r>
            <w:r>
              <w:rPr>
                <w:rFonts w:hint="default" w:ascii="Times New Roman" w:hAnsi="Times New Roman" w:cs="Times New Roman"/>
                <w:sz w:val="24"/>
                <w:szCs w:val="24"/>
                <w:lang w:val="ru-RU"/>
              </w:rPr>
              <w:t>8</w:t>
            </w:r>
            <w:r>
              <w:rPr>
                <w:rFonts w:hint="default" w:ascii="Times New Roman" w:hAnsi="Times New Roman" w:cs="Times New Roman"/>
                <w:sz w:val="24"/>
                <w:szCs w:val="24"/>
              </w:rPr>
              <w:t xml:space="preserve"> год -   0,00 рублей.</w:t>
            </w:r>
          </w:p>
          <w:p w14:paraId="631952A5">
            <w:pPr>
              <w:pStyle w:val="4"/>
              <w:ind w:left="95"/>
              <w:jc w:val="both"/>
              <w:rPr>
                <w:rFonts w:hint="default" w:ascii="Times New Roman" w:hAnsi="Times New Roman" w:cs="Times New Roman"/>
                <w:sz w:val="24"/>
                <w:szCs w:val="24"/>
              </w:rPr>
            </w:pPr>
            <w:r>
              <w:rPr>
                <w:rFonts w:hint="default" w:ascii="Times New Roman" w:hAnsi="Times New Roman" w:cs="Times New Roman"/>
                <w:sz w:val="24"/>
                <w:szCs w:val="24"/>
              </w:rPr>
              <w:t>202</w:t>
            </w:r>
            <w:r>
              <w:rPr>
                <w:rFonts w:hint="default" w:ascii="Times New Roman" w:hAnsi="Times New Roman" w:cs="Times New Roman"/>
                <w:sz w:val="24"/>
                <w:szCs w:val="24"/>
                <w:lang w:val="ru-RU"/>
              </w:rPr>
              <w:t>9</w:t>
            </w:r>
            <w:r>
              <w:rPr>
                <w:rFonts w:hint="default" w:ascii="Times New Roman" w:hAnsi="Times New Roman" w:cs="Times New Roman"/>
                <w:sz w:val="24"/>
                <w:szCs w:val="24"/>
              </w:rPr>
              <w:t xml:space="preserve"> год – </w:t>
            </w:r>
            <w:r>
              <w:rPr>
                <w:rFonts w:hint="default" w:ascii="Times New Roman" w:hAnsi="Times New Roman" w:cs="Times New Roman"/>
                <w:sz w:val="24"/>
                <w:szCs w:val="24"/>
                <w:lang w:val="ru-RU"/>
              </w:rPr>
              <w:t xml:space="preserve">  0,00 </w:t>
            </w:r>
            <w:r>
              <w:rPr>
                <w:rFonts w:hint="default" w:ascii="Times New Roman" w:hAnsi="Times New Roman" w:cs="Times New Roman"/>
                <w:sz w:val="24"/>
                <w:szCs w:val="24"/>
              </w:rPr>
              <w:t>рублей</w:t>
            </w:r>
          </w:p>
          <w:p w14:paraId="7D6C9A68">
            <w:pPr>
              <w:pStyle w:val="4"/>
              <w:ind w:left="95"/>
              <w:jc w:val="both"/>
              <w:rPr>
                <w:rFonts w:hint="default" w:ascii="Times New Roman" w:hAnsi="Times New Roman" w:cs="Times New Roman"/>
                <w:sz w:val="24"/>
                <w:szCs w:val="24"/>
              </w:rPr>
            </w:pPr>
            <w:r>
              <w:rPr>
                <w:rFonts w:hint="default" w:ascii="Times New Roman" w:hAnsi="Times New Roman" w:cs="Times New Roman"/>
                <w:sz w:val="24"/>
                <w:szCs w:val="24"/>
              </w:rPr>
              <w:t>А также средства регионального бюджета, внебюджетные средства, личные средства граждан.</w:t>
            </w:r>
          </w:p>
          <w:p w14:paraId="6B970CCF">
            <w:pPr>
              <w:jc w:val="both"/>
              <w:rPr>
                <w:rFonts w:hint="default" w:ascii="Times New Roman" w:hAnsi="Times New Roman" w:cs="Times New Roman"/>
                <w:bCs/>
                <w:sz w:val="24"/>
                <w:szCs w:val="24"/>
              </w:rPr>
            </w:pPr>
            <w:r>
              <w:rPr>
                <w:rFonts w:hint="default" w:ascii="Times New Roman" w:hAnsi="Times New Roman" w:cs="Times New Roman"/>
                <w:sz w:val="24"/>
                <w:szCs w:val="24"/>
              </w:rPr>
              <w:t xml:space="preserve"> Объёмы финансирования ежегодно подлежат уточнению, исходя из возможности бюджета на очередной финансовый год.</w:t>
            </w:r>
          </w:p>
        </w:tc>
      </w:tr>
      <w:tr w14:paraId="46DD9827">
        <w:tblPrEx>
          <w:tblBorders>
            <w:top w:val="single" w:color="A9A9A9" w:sz="2" w:space="0"/>
            <w:left w:val="single" w:color="A9A9A9" w:sz="2" w:space="0"/>
            <w:bottom w:val="single" w:color="A9A9A9" w:sz="6" w:space="0"/>
            <w:right w:val="single" w:color="A9A9A9" w:sz="6" w:space="0"/>
            <w:insideH w:val="single" w:color="A9A9A9" w:sz="6" w:space="0"/>
            <w:insideV w:val="single" w:color="A9A9A9" w:sz="6" w:space="0"/>
          </w:tblBorders>
          <w:tblCellMar>
            <w:top w:w="0" w:type="dxa"/>
            <w:left w:w="0" w:type="dxa"/>
            <w:bottom w:w="0" w:type="dxa"/>
            <w:right w:w="0" w:type="dxa"/>
          </w:tblCellMar>
        </w:tblPrEx>
        <w:trPr>
          <w:tblCellSpacing w:w="0" w:type="dxa"/>
          <w:jc w:val="center"/>
        </w:trPr>
        <w:tc>
          <w:tcPr>
            <w:tcW w:w="1642" w:type="pct"/>
            <w:tcMar>
              <w:top w:w="60" w:type="dxa"/>
              <w:left w:w="60" w:type="dxa"/>
              <w:bottom w:w="60" w:type="dxa"/>
              <w:right w:w="60" w:type="dxa"/>
            </w:tcMar>
            <w:vAlign w:val="center"/>
          </w:tcPr>
          <w:p w14:paraId="1F798843">
            <w:pPr>
              <w:rPr>
                <w:rFonts w:hint="default" w:ascii="Times New Roman" w:hAnsi="Times New Roman" w:cs="Times New Roman"/>
                <w:sz w:val="24"/>
                <w:szCs w:val="24"/>
              </w:rPr>
            </w:pPr>
            <w:r>
              <w:rPr>
                <w:rFonts w:hint="default" w:ascii="Times New Roman" w:hAnsi="Times New Roman" w:cs="Times New Roman"/>
                <w:bCs/>
                <w:sz w:val="24"/>
                <w:szCs w:val="24"/>
              </w:rPr>
              <w:t>Ожидаемые результаты реализации программы (подпрограммы)</w:t>
            </w:r>
          </w:p>
        </w:tc>
        <w:tc>
          <w:tcPr>
            <w:tcW w:w="3358" w:type="pct"/>
            <w:tcMar>
              <w:top w:w="60" w:type="dxa"/>
              <w:left w:w="60" w:type="dxa"/>
              <w:bottom w:w="60" w:type="dxa"/>
              <w:right w:w="60" w:type="dxa"/>
            </w:tcMar>
            <w:vAlign w:val="center"/>
          </w:tcPr>
          <w:p w14:paraId="23C7E303">
            <w:pPr>
              <w:rPr>
                <w:rFonts w:hint="default" w:ascii="Times New Roman" w:hAnsi="Times New Roman" w:cs="Times New Roman"/>
                <w:sz w:val="24"/>
                <w:szCs w:val="24"/>
              </w:rPr>
            </w:pPr>
            <w:r>
              <w:rPr>
                <w:rFonts w:hint="default" w:ascii="Times New Roman" w:hAnsi="Times New Roman" w:cs="Times New Roman"/>
                <w:sz w:val="24"/>
                <w:szCs w:val="24"/>
              </w:rPr>
              <w:t xml:space="preserve">Успешное выполнение мероприятий программы позволит обеспечить жильем  </w:t>
            </w:r>
            <w:r>
              <w:rPr>
                <w:rFonts w:hint="default" w:ascii="Times New Roman" w:hAnsi="Times New Roman" w:cs="Times New Roman"/>
                <w:sz w:val="24"/>
                <w:szCs w:val="24"/>
                <w:lang w:val="ru-RU"/>
              </w:rPr>
              <w:t>1</w:t>
            </w:r>
            <w:r>
              <w:rPr>
                <w:rFonts w:hint="default" w:ascii="Times New Roman" w:hAnsi="Times New Roman" w:cs="Times New Roman"/>
                <w:sz w:val="24"/>
                <w:szCs w:val="24"/>
              </w:rPr>
              <w:t xml:space="preserve"> молод</w:t>
            </w:r>
            <w:r>
              <w:rPr>
                <w:rFonts w:hint="default" w:ascii="Times New Roman" w:hAnsi="Times New Roman" w:cs="Times New Roman"/>
                <w:sz w:val="24"/>
                <w:szCs w:val="24"/>
                <w:lang w:val="ru-RU"/>
              </w:rPr>
              <w:t>ой</w:t>
            </w:r>
            <w:r>
              <w:rPr>
                <w:rFonts w:hint="default" w:ascii="Times New Roman" w:hAnsi="Times New Roman" w:cs="Times New Roman"/>
                <w:sz w:val="24"/>
                <w:szCs w:val="24"/>
              </w:rPr>
              <w:t xml:space="preserve"> семь</w:t>
            </w:r>
            <w:r>
              <w:rPr>
                <w:rFonts w:hint="default" w:ascii="Times New Roman" w:hAnsi="Times New Roman" w:cs="Times New Roman"/>
                <w:sz w:val="24"/>
                <w:szCs w:val="24"/>
                <w:lang w:val="ru-RU"/>
              </w:rPr>
              <w:t>е</w:t>
            </w:r>
            <w:r>
              <w:rPr>
                <w:rFonts w:hint="default" w:ascii="Times New Roman" w:hAnsi="Times New Roman" w:cs="Times New Roman"/>
                <w:sz w:val="24"/>
                <w:szCs w:val="24"/>
              </w:rPr>
              <w:t>, а также обеспечит:</w:t>
            </w:r>
          </w:p>
          <w:p w14:paraId="0756D41B">
            <w:pPr>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 xml:space="preserve">создание условий для повышения уровня обеспеченности жильем молодых семей, проживающих на территории </w:t>
            </w:r>
            <w:r>
              <w:rPr>
                <w:rFonts w:hint="default" w:ascii="Times New Roman" w:hAnsi="Times New Roman" w:cs="Times New Roman"/>
                <w:sz w:val="24"/>
                <w:szCs w:val="24"/>
                <w:lang w:val="ru-RU"/>
              </w:rPr>
              <w:t>Коммунаров</w:t>
            </w:r>
            <w:r>
              <w:rPr>
                <w:rFonts w:hint="default" w:ascii="Times New Roman" w:hAnsi="Times New Roman" w:cs="Times New Roman"/>
                <w:sz w:val="24"/>
                <w:szCs w:val="24"/>
              </w:rPr>
              <w:t xml:space="preserve">ского сельского поселения; </w:t>
            </w:r>
          </w:p>
          <w:p w14:paraId="12D3F11E">
            <w:pPr>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создание условий для формирования активной жизненной позиции молодежи;</w:t>
            </w:r>
          </w:p>
          <w:p w14:paraId="7D72837A">
            <w:pPr>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укрепление семейных отношений и снижение социальной напряженности в обществе;</w:t>
            </w:r>
          </w:p>
          <w:p w14:paraId="6E44DE91">
            <w:pPr>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 xml:space="preserve">улучшение демографической ситуации в </w:t>
            </w:r>
            <w:r>
              <w:rPr>
                <w:rFonts w:hint="default" w:ascii="Times New Roman" w:hAnsi="Times New Roman" w:cs="Times New Roman"/>
                <w:sz w:val="24"/>
                <w:szCs w:val="24"/>
                <w:lang w:val="ru-RU"/>
              </w:rPr>
              <w:t>Коммунаров</w:t>
            </w:r>
            <w:r>
              <w:rPr>
                <w:rFonts w:hint="default" w:ascii="Times New Roman" w:hAnsi="Times New Roman" w:cs="Times New Roman"/>
                <w:sz w:val="24"/>
                <w:szCs w:val="24"/>
              </w:rPr>
              <w:t>ском сельском поселении Ленинского муниципального района Волгоградской области</w:t>
            </w:r>
          </w:p>
        </w:tc>
      </w:tr>
    </w:tbl>
    <w:p w14:paraId="2AD898B3">
      <w:pPr>
        <w:spacing w:after="120"/>
        <w:ind w:left="360"/>
        <w:jc w:val="center"/>
        <w:rPr>
          <w:rFonts w:hint="default" w:ascii="Times New Roman" w:hAnsi="Times New Roman" w:cs="Times New Roman"/>
          <w:b/>
          <w:sz w:val="24"/>
          <w:szCs w:val="24"/>
        </w:rPr>
      </w:pPr>
    </w:p>
    <w:p w14:paraId="3C057E25">
      <w:pPr>
        <w:rPr>
          <w:rFonts w:hint="default" w:ascii="Times New Roman" w:hAnsi="Times New Roman" w:cs="Times New Roman"/>
          <w:b/>
          <w:sz w:val="24"/>
          <w:szCs w:val="24"/>
        </w:rPr>
      </w:pPr>
      <w:r>
        <w:rPr>
          <w:rFonts w:hint="default" w:ascii="Times New Roman" w:hAnsi="Times New Roman" w:cs="Times New Roman"/>
          <w:b/>
          <w:sz w:val="24"/>
          <w:szCs w:val="24"/>
        </w:rPr>
        <w:t>1.Общая характеристика сферы реализации муниципальной программы</w:t>
      </w:r>
    </w:p>
    <w:p w14:paraId="0D9C0783">
      <w:pPr>
        <w:rPr>
          <w:rFonts w:hint="default" w:ascii="Times New Roman" w:hAnsi="Times New Roman" w:cs="Times New Roman"/>
          <w:bCs/>
          <w:color w:val="000000"/>
          <w:sz w:val="24"/>
          <w:szCs w:val="24"/>
          <w:u w:val="single"/>
        </w:rPr>
      </w:pPr>
    </w:p>
    <w:p w14:paraId="51A904FF">
      <w:pPr>
        <w:pStyle w:val="5"/>
        <w:widowControl w:val="0"/>
        <w:spacing w:before="0" w:beforeAutospacing="0" w:after="0" w:afterAutospacing="0" w:line="276" w:lineRule="auto"/>
        <w:ind w:right="-1" w:firstLine="709"/>
        <w:jc w:val="both"/>
        <w:rPr>
          <w:rFonts w:hint="default" w:ascii="Times New Roman" w:hAnsi="Times New Roman" w:cs="Times New Roman"/>
          <w:sz w:val="24"/>
          <w:szCs w:val="24"/>
        </w:rPr>
      </w:pPr>
      <w:r>
        <w:rPr>
          <w:rFonts w:hint="default" w:ascii="Times New Roman" w:hAnsi="Times New Roman" w:cs="Times New Roman"/>
          <w:sz w:val="24"/>
          <w:szCs w:val="24"/>
        </w:rPr>
        <w:t>Муниципальная программа «Молодой семье – доступное жилье» разработана в соответствии с государственной программой Волгоградской области «Обеспечение доступным и комфортным жильем жителей Волгоградской области», утвержденной постановлением администрации Волгоградской области от 08.02.2016 № 46-п «Об утверждении государственной программы Волгоградской области «Обеспечение доступным и комфортным жильем жителей Волгоградской области»,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граждан Российской Федерации», утвержденной постановлением Правительства Российской Федерации от 30.12.2017 № 1710.</w:t>
      </w:r>
    </w:p>
    <w:p w14:paraId="04BB3AC1">
      <w:pPr>
        <w:widowControl w:val="0"/>
        <w:autoSpaceDE w:val="0"/>
        <w:autoSpaceDN w:val="0"/>
        <w:adjustRightInd w:val="0"/>
        <w:spacing w:line="276" w:lineRule="auto"/>
        <w:ind w:right="-1" w:firstLine="709"/>
        <w:jc w:val="both"/>
        <w:rPr>
          <w:rFonts w:hint="default" w:ascii="Times New Roman" w:hAnsi="Times New Roman" w:cs="Times New Roman"/>
          <w:sz w:val="24"/>
          <w:szCs w:val="24"/>
        </w:rPr>
      </w:pPr>
      <w:r>
        <w:rPr>
          <w:rFonts w:hint="default" w:ascii="Times New Roman" w:hAnsi="Times New Roman" w:cs="Times New Roman"/>
          <w:sz w:val="24"/>
          <w:szCs w:val="24"/>
        </w:rPr>
        <w:t>Программа предполагает формирование системы оказания государственной поддержки молодым семьям в виде выделения средств из федерального, областного и местных бюджетов для оплаты цены договора купли-продажи жилого помещения, для оплаты цены договора строительного подряда на строительство жилого дома, уплаты первоначального взноса при получении жилищного кредита, в том числе ипотечного, или займа на приобретение жилого помещения или строительство жилого дома, а также на погашение основной суммы долга и уплату процентов по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эскроу.</w:t>
      </w:r>
    </w:p>
    <w:p w14:paraId="6780B95F">
      <w:pPr>
        <w:widowControl w:val="0"/>
        <w:autoSpaceDE w:val="0"/>
        <w:autoSpaceDN w:val="0"/>
        <w:adjustRightInd w:val="0"/>
        <w:spacing w:line="276" w:lineRule="auto"/>
        <w:ind w:right="-1" w:firstLine="709"/>
        <w:jc w:val="both"/>
        <w:rPr>
          <w:rFonts w:hint="default" w:ascii="Times New Roman" w:hAnsi="Times New Roman" w:cs="Times New Roman"/>
          <w:sz w:val="24"/>
          <w:szCs w:val="24"/>
        </w:rPr>
      </w:pPr>
      <w:r>
        <w:rPr>
          <w:rFonts w:hint="default" w:ascii="Times New Roman" w:hAnsi="Times New Roman" w:cs="Times New Roman"/>
          <w:sz w:val="24"/>
          <w:szCs w:val="24"/>
        </w:rPr>
        <w:t>Самостоятельное решение молодыми семьями проблемы по улучшению жилищных условий затрудняется ввиду высокого уровня цен на жилье и низкой доступности ипотечных жилищных кредитов. Как правило, молодые семьи не могут получить доступ на рынок жилья без бюджетной поддержки.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улучшение жилищных условий будет являться для них хорошим стимулом дальнейшего профессионального роста.</w:t>
      </w:r>
    </w:p>
    <w:p w14:paraId="6A977C05">
      <w:pPr>
        <w:widowControl w:val="0"/>
        <w:autoSpaceDE w:val="0"/>
        <w:autoSpaceDN w:val="0"/>
        <w:adjustRightInd w:val="0"/>
        <w:spacing w:line="276" w:lineRule="auto"/>
        <w:ind w:right="-1" w:firstLine="709"/>
        <w:jc w:val="both"/>
        <w:rPr>
          <w:rFonts w:hint="default" w:ascii="Times New Roman" w:hAnsi="Times New Roman" w:cs="Times New Roman"/>
          <w:sz w:val="24"/>
          <w:szCs w:val="24"/>
        </w:rPr>
      </w:pPr>
      <w:r>
        <w:rPr>
          <w:rFonts w:hint="default" w:ascii="Times New Roman" w:hAnsi="Times New Roman" w:cs="Times New Roman"/>
          <w:sz w:val="24"/>
          <w:szCs w:val="24"/>
        </w:rP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районе и Волгоградской области.</w:t>
      </w:r>
    </w:p>
    <w:p w14:paraId="7391AEEE">
      <w:pPr>
        <w:jc w:val="both"/>
        <w:rPr>
          <w:rFonts w:hint="default" w:ascii="Times New Roman" w:hAnsi="Times New Roman" w:cs="Times New Roman"/>
          <w:color w:val="000000"/>
          <w:sz w:val="24"/>
          <w:szCs w:val="24"/>
        </w:rPr>
      </w:pPr>
    </w:p>
    <w:p w14:paraId="4D4761DA">
      <w:pPr>
        <w:keepNext/>
        <w:jc w:val="center"/>
        <w:outlineLvl w:val="1"/>
        <w:rPr>
          <w:rFonts w:hint="default" w:ascii="Times New Roman" w:hAnsi="Times New Roman" w:eastAsia="Calibri" w:cs="Times New Roman"/>
          <w:b/>
          <w:bCs/>
          <w:iCs/>
          <w:sz w:val="24"/>
          <w:szCs w:val="24"/>
          <w:lang w:eastAsia="en-US"/>
        </w:rPr>
      </w:pPr>
      <w:r>
        <w:rPr>
          <w:rFonts w:hint="default" w:ascii="Times New Roman" w:hAnsi="Times New Roman" w:eastAsia="Calibri" w:cs="Times New Roman"/>
          <w:b/>
          <w:bCs/>
          <w:iCs/>
          <w:sz w:val="24"/>
          <w:szCs w:val="24"/>
          <w:lang w:eastAsia="en-US"/>
        </w:rPr>
        <w:t>2. Цели,  задачи, сроки и этапы реализации муниципальной программы</w:t>
      </w:r>
    </w:p>
    <w:p w14:paraId="06200D6A">
      <w:pPr>
        <w:pStyle w:val="4"/>
        <w:ind w:left="0" w:firstLine="567"/>
        <w:jc w:val="both"/>
        <w:rPr>
          <w:rFonts w:hint="default" w:ascii="Times New Roman" w:hAnsi="Times New Roman" w:cs="Times New Roman"/>
          <w:sz w:val="24"/>
          <w:szCs w:val="24"/>
        </w:rPr>
      </w:pPr>
    </w:p>
    <w:p w14:paraId="04F222F2">
      <w:pPr>
        <w:pStyle w:val="4"/>
        <w:ind w:left="0"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Основной целью Программы является поддержка в решении жилищной проблемы молодых семей, признанных нуждающимися в улучшении жилищных условий на территории </w:t>
      </w:r>
      <w:r>
        <w:rPr>
          <w:rFonts w:hint="default" w:ascii="Times New Roman" w:hAnsi="Times New Roman" w:cs="Times New Roman"/>
          <w:sz w:val="24"/>
          <w:szCs w:val="24"/>
          <w:lang w:val="ru-RU"/>
        </w:rPr>
        <w:t>Коммунаров</w:t>
      </w:r>
      <w:r>
        <w:rPr>
          <w:rFonts w:hint="default" w:ascii="Times New Roman" w:hAnsi="Times New Roman" w:cs="Times New Roman"/>
          <w:sz w:val="24"/>
          <w:szCs w:val="24"/>
        </w:rPr>
        <w:t>ского сельского поселения.</w:t>
      </w:r>
    </w:p>
    <w:p w14:paraId="4339A446">
      <w:pPr>
        <w:pStyle w:val="4"/>
        <w:ind w:left="0" w:firstLine="709"/>
        <w:jc w:val="both"/>
        <w:rPr>
          <w:rFonts w:hint="default" w:ascii="Times New Roman" w:hAnsi="Times New Roman" w:cs="Times New Roman"/>
          <w:sz w:val="24"/>
          <w:szCs w:val="24"/>
        </w:rPr>
      </w:pPr>
      <w:r>
        <w:rPr>
          <w:rFonts w:hint="default" w:ascii="Times New Roman" w:hAnsi="Times New Roman" w:cs="Times New Roman"/>
          <w:sz w:val="24"/>
          <w:szCs w:val="24"/>
        </w:rPr>
        <w:t>Основными задачами Программы являются:</w:t>
      </w:r>
    </w:p>
    <w:p w14:paraId="05C0D937">
      <w:pPr>
        <w:pStyle w:val="4"/>
        <w:ind w:left="0" w:firstLine="709"/>
        <w:jc w:val="both"/>
        <w:rPr>
          <w:rFonts w:hint="default" w:ascii="Times New Roman" w:hAnsi="Times New Roman" w:cs="Times New Roman"/>
          <w:sz w:val="24"/>
          <w:szCs w:val="24"/>
        </w:rPr>
      </w:pPr>
      <w:r>
        <w:rPr>
          <w:rFonts w:hint="default" w:ascii="Times New Roman" w:hAnsi="Times New Roman" w:cs="Times New Roman"/>
          <w:sz w:val="24"/>
          <w:szCs w:val="24"/>
        </w:rPr>
        <w:t>- предоставление молодым семьям социальных выплат на приобретение жилья или строительство индивидуального жилого дома;</w:t>
      </w:r>
    </w:p>
    <w:p w14:paraId="34287150">
      <w:pPr>
        <w:pStyle w:val="4"/>
        <w:ind w:left="0" w:firstLine="709"/>
        <w:jc w:val="both"/>
        <w:rPr>
          <w:rFonts w:hint="default" w:ascii="Times New Roman" w:hAnsi="Times New Roman" w:cs="Times New Roman"/>
          <w:sz w:val="24"/>
          <w:szCs w:val="24"/>
        </w:rPr>
      </w:pPr>
      <w:r>
        <w:rPr>
          <w:rFonts w:hint="default" w:ascii="Times New Roman" w:hAnsi="Times New Roman" w:cs="Times New Roman"/>
          <w:sz w:val="24"/>
          <w:szCs w:val="24"/>
        </w:rPr>
        <w:t>-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или займы на приобретение, или строительство индивидуального жилого дома, в том числе ипотечные жилищные кредиты;</w:t>
      </w:r>
    </w:p>
    <w:p w14:paraId="39154072">
      <w:pPr>
        <w:pStyle w:val="4"/>
        <w:ind w:left="0" w:firstLine="709"/>
        <w:jc w:val="both"/>
        <w:rPr>
          <w:rFonts w:hint="default" w:ascii="Times New Roman" w:hAnsi="Times New Roman" w:cs="Times New Roman"/>
          <w:sz w:val="24"/>
          <w:szCs w:val="24"/>
        </w:rPr>
      </w:pPr>
      <w:r>
        <w:rPr>
          <w:rFonts w:hint="default" w:ascii="Times New Roman" w:hAnsi="Times New Roman" w:cs="Times New Roman"/>
          <w:sz w:val="24"/>
          <w:szCs w:val="24"/>
        </w:rPr>
        <w:t>- привлечение в жилищную сферу дополнительные финансовые средства банков и других организаций, предоставляющих ипотечные жилищные кредиты и займы, а также собственные средства граждан;</w:t>
      </w:r>
    </w:p>
    <w:p w14:paraId="02C93F10">
      <w:pPr>
        <w:pStyle w:val="4"/>
        <w:ind w:left="0" w:firstLine="709"/>
        <w:jc w:val="both"/>
        <w:rPr>
          <w:rFonts w:hint="default" w:ascii="Times New Roman" w:hAnsi="Times New Roman" w:cs="Times New Roman"/>
          <w:sz w:val="24"/>
          <w:szCs w:val="24"/>
        </w:rPr>
      </w:pPr>
      <w:r>
        <w:rPr>
          <w:rFonts w:hint="default" w:ascii="Times New Roman" w:hAnsi="Times New Roman" w:cs="Times New Roman"/>
          <w:sz w:val="24"/>
          <w:szCs w:val="24"/>
        </w:rPr>
        <w:t>- создание условия для формирования активной жизненной позиции молодёжи, будет способствовать укреплению семейных отношений и снижению социальной напряжённости в обществе;</w:t>
      </w:r>
    </w:p>
    <w:p w14:paraId="708E4220">
      <w:pPr>
        <w:pStyle w:val="4"/>
        <w:ind w:left="0"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 улучшение демографической ситуации в </w:t>
      </w:r>
      <w:r>
        <w:rPr>
          <w:rFonts w:hint="default" w:ascii="Times New Roman" w:hAnsi="Times New Roman" w:cs="Times New Roman"/>
          <w:sz w:val="24"/>
          <w:szCs w:val="24"/>
          <w:lang w:val="ru-RU"/>
        </w:rPr>
        <w:t>Коммунаров</w:t>
      </w:r>
      <w:r>
        <w:rPr>
          <w:rFonts w:hint="default" w:ascii="Times New Roman" w:hAnsi="Times New Roman" w:cs="Times New Roman"/>
          <w:sz w:val="24"/>
          <w:szCs w:val="24"/>
        </w:rPr>
        <w:t>ском сельском поселении.</w:t>
      </w:r>
    </w:p>
    <w:p w14:paraId="6B1B4DCF">
      <w:pPr>
        <w:pStyle w:val="4"/>
        <w:ind w:left="0" w:firstLine="709"/>
        <w:jc w:val="both"/>
        <w:rPr>
          <w:rFonts w:hint="default" w:ascii="Times New Roman" w:hAnsi="Times New Roman" w:cs="Times New Roman"/>
          <w:sz w:val="24"/>
          <w:szCs w:val="24"/>
        </w:rPr>
      </w:pPr>
      <w:r>
        <w:rPr>
          <w:rFonts w:hint="default" w:ascii="Times New Roman" w:hAnsi="Times New Roman" w:cs="Times New Roman"/>
          <w:sz w:val="24"/>
          <w:szCs w:val="24"/>
        </w:rPr>
        <w:t>Основными принципами реализации Программы являются:</w:t>
      </w:r>
    </w:p>
    <w:p w14:paraId="7E94EEAC">
      <w:pPr>
        <w:pStyle w:val="4"/>
        <w:ind w:left="0" w:firstLine="709"/>
        <w:jc w:val="both"/>
        <w:rPr>
          <w:rFonts w:hint="default" w:ascii="Times New Roman" w:hAnsi="Times New Roman" w:cs="Times New Roman"/>
          <w:sz w:val="24"/>
          <w:szCs w:val="24"/>
        </w:rPr>
      </w:pPr>
      <w:r>
        <w:rPr>
          <w:rFonts w:hint="default" w:ascii="Times New Roman" w:hAnsi="Times New Roman" w:cs="Times New Roman"/>
          <w:sz w:val="24"/>
          <w:szCs w:val="24"/>
        </w:rPr>
        <w:t>- добровольность участия в Программе молодых семей;</w:t>
      </w:r>
    </w:p>
    <w:p w14:paraId="361026AB">
      <w:pPr>
        <w:pStyle w:val="4"/>
        <w:ind w:left="0" w:firstLine="709"/>
        <w:jc w:val="both"/>
        <w:rPr>
          <w:rFonts w:hint="default" w:ascii="Times New Roman" w:hAnsi="Times New Roman" w:cs="Times New Roman"/>
          <w:sz w:val="24"/>
          <w:szCs w:val="24"/>
        </w:rPr>
      </w:pPr>
      <w:r>
        <w:rPr>
          <w:rFonts w:hint="default" w:ascii="Times New Roman" w:hAnsi="Times New Roman" w:cs="Times New Roman"/>
          <w:sz w:val="24"/>
          <w:szCs w:val="24"/>
        </w:rPr>
        <w:t>- признание молодой семьи нуждающейся в улучшении жилищных условий в соответствии с требованиями Программы;</w:t>
      </w:r>
    </w:p>
    <w:p w14:paraId="430FBD3C">
      <w:pPr>
        <w:pStyle w:val="4"/>
        <w:ind w:left="0" w:firstLine="709"/>
        <w:jc w:val="both"/>
        <w:rPr>
          <w:rFonts w:hint="default" w:ascii="Times New Roman" w:hAnsi="Times New Roman" w:cs="Times New Roman"/>
          <w:sz w:val="24"/>
          <w:szCs w:val="24"/>
        </w:rPr>
      </w:pPr>
      <w:r>
        <w:rPr>
          <w:rFonts w:hint="default" w:ascii="Times New Roman" w:hAnsi="Times New Roman" w:cs="Times New Roman"/>
          <w:sz w:val="24"/>
          <w:szCs w:val="24"/>
        </w:rPr>
        <w:t>- возможность для молодых семей реализовать свое право на получение поддержки за счет средств, предоставляемых в рамках Программы из федерального, областного и местного бюджета при улучшении жилищных условий, только один раз;</w:t>
      </w:r>
    </w:p>
    <w:p w14:paraId="3094F92A">
      <w:pPr>
        <w:pStyle w:val="4"/>
        <w:ind w:left="0"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Условиями прекращения реализации Программы являются досрочное достижение целей и задач Программы, а также изменение механизмов реализации государственной жилищной политики. </w:t>
      </w:r>
    </w:p>
    <w:p w14:paraId="138F19A2">
      <w:pPr>
        <w:pStyle w:val="4"/>
        <w:ind w:left="0" w:firstLine="709"/>
        <w:jc w:val="both"/>
        <w:rPr>
          <w:rFonts w:hint="default" w:ascii="Times New Roman" w:hAnsi="Times New Roman" w:cs="Times New Roman"/>
          <w:sz w:val="24"/>
          <w:szCs w:val="24"/>
        </w:rPr>
      </w:pPr>
      <w:r>
        <w:rPr>
          <w:rFonts w:hint="default" w:ascii="Times New Roman" w:hAnsi="Times New Roman" w:cs="Times New Roman"/>
          <w:sz w:val="24"/>
          <w:szCs w:val="24"/>
        </w:rPr>
        <w:t>Срок реализации программы 20</w:t>
      </w:r>
      <w:r>
        <w:rPr>
          <w:rFonts w:hint="default" w:ascii="Times New Roman" w:hAnsi="Times New Roman" w:cs="Times New Roman"/>
          <w:sz w:val="24"/>
          <w:szCs w:val="24"/>
          <w:lang w:val="ru-RU"/>
        </w:rPr>
        <w:t>26</w:t>
      </w:r>
      <w:r>
        <w:rPr>
          <w:rFonts w:hint="default" w:ascii="Times New Roman" w:hAnsi="Times New Roman" w:cs="Times New Roman"/>
          <w:sz w:val="24"/>
          <w:szCs w:val="24"/>
        </w:rPr>
        <w:t>-20</w:t>
      </w:r>
      <w:r>
        <w:rPr>
          <w:rFonts w:hint="default" w:ascii="Times New Roman" w:hAnsi="Times New Roman" w:cs="Times New Roman"/>
          <w:sz w:val="24"/>
          <w:szCs w:val="24"/>
          <w:lang w:val="ru-RU"/>
        </w:rPr>
        <w:t>29</w:t>
      </w:r>
      <w:r>
        <w:rPr>
          <w:rFonts w:hint="default" w:ascii="Times New Roman" w:hAnsi="Times New Roman" w:cs="Times New Roman"/>
          <w:sz w:val="24"/>
          <w:szCs w:val="24"/>
        </w:rPr>
        <w:t xml:space="preserve"> года. Программа реализуется в один этап.  </w:t>
      </w:r>
    </w:p>
    <w:p w14:paraId="5030383E">
      <w:pPr>
        <w:jc w:val="center"/>
        <w:rPr>
          <w:rFonts w:hint="default" w:ascii="Times New Roman" w:hAnsi="Times New Roman" w:cs="Times New Roman"/>
          <w:b/>
          <w:sz w:val="24"/>
          <w:szCs w:val="24"/>
        </w:rPr>
      </w:pPr>
      <w:r>
        <w:rPr>
          <w:rFonts w:hint="default" w:ascii="Times New Roman" w:hAnsi="Times New Roman" w:cs="Times New Roman"/>
          <w:b/>
          <w:sz w:val="24"/>
          <w:szCs w:val="24"/>
        </w:rPr>
        <w:t>3. Целевые показатели достижения целей и решения задач, основные</w:t>
      </w:r>
    </w:p>
    <w:p w14:paraId="55364994">
      <w:pPr>
        <w:rPr>
          <w:rFonts w:hint="default" w:ascii="Times New Roman" w:hAnsi="Times New Roman" w:cs="Times New Roman"/>
          <w:b/>
          <w:sz w:val="24"/>
          <w:szCs w:val="24"/>
        </w:rPr>
      </w:pPr>
      <w:r>
        <w:rPr>
          <w:rFonts w:hint="default" w:ascii="Times New Roman" w:hAnsi="Times New Roman" w:cs="Times New Roman"/>
          <w:b/>
          <w:sz w:val="24"/>
          <w:szCs w:val="24"/>
        </w:rPr>
        <w:t>ожидаемые конечные результаты  муниципальной программы</w:t>
      </w:r>
    </w:p>
    <w:p w14:paraId="07AEF404">
      <w:pPr>
        <w:jc w:val="center"/>
        <w:rPr>
          <w:rFonts w:hint="default" w:ascii="Times New Roman" w:hAnsi="Times New Roman" w:cs="Times New Roman"/>
          <w:b/>
          <w:sz w:val="24"/>
          <w:szCs w:val="24"/>
        </w:rPr>
      </w:pPr>
    </w:p>
    <w:p w14:paraId="2316A10E">
      <w:pPr>
        <w:ind w:firstLine="708"/>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Целевым показателем программы являются:</w:t>
      </w:r>
    </w:p>
    <w:p w14:paraId="6E67343C">
      <w:pPr>
        <w:ind w:firstLine="708"/>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 xml:space="preserve">количество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областного и местного бюджетов; </w:t>
      </w:r>
    </w:p>
    <w:p w14:paraId="26DB7E5D">
      <w:pPr>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Ожидаемые конечные результаты муниципальной программы является успешное выполнение мероприятий программы позволит обеспечить жильем  </w:t>
      </w:r>
      <w:r>
        <w:rPr>
          <w:rFonts w:hint="default" w:ascii="Times New Roman" w:hAnsi="Times New Roman" w:cs="Times New Roman"/>
          <w:sz w:val="24"/>
          <w:szCs w:val="24"/>
          <w:lang w:val="ru-RU"/>
        </w:rPr>
        <w:t>1</w:t>
      </w:r>
      <w:r>
        <w:rPr>
          <w:rFonts w:hint="default" w:ascii="Times New Roman" w:hAnsi="Times New Roman" w:cs="Times New Roman"/>
          <w:sz w:val="24"/>
          <w:szCs w:val="24"/>
        </w:rPr>
        <w:t xml:space="preserve"> молод</w:t>
      </w:r>
      <w:r>
        <w:rPr>
          <w:rFonts w:hint="default" w:ascii="Times New Roman" w:hAnsi="Times New Roman" w:cs="Times New Roman"/>
          <w:sz w:val="24"/>
          <w:szCs w:val="24"/>
          <w:lang w:val="ru-RU"/>
        </w:rPr>
        <w:t>ой</w:t>
      </w:r>
      <w:r>
        <w:rPr>
          <w:rFonts w:hint="default" w:ascii="Times New Roman" w:hAnsi="Times New Roman" w:cs="Times New Roman"/>
          <w:sz w:val="24"/>
          <w:szCs w:val="24"/>
        </w:rPr>
        <w:t xml:space="preserve"> семь</w:t>
      </w:r>
      <w:r>
        <w:rPr>
          <w:rFonts w:hint="default" w:ascii="Times New Roman" w:hAnsi="Times New Roman" w:cs="Times New Roman"/>
          <w:sz w:val="24"/>
          <w:szCs w:val="24"/>
          <w:lang w:val="ru-RU"/>
        </w:rPr>
        <w:t>е</w:t>
      </w:r>
      <w:r>
        <w:rPr>
          <w:rFonts w:hint="default" w:ascii="Times New Roman" w:hAnsi="Times New Roman" w:cs="Times New Roman"/>
          <w:sz w:val="24"/>
          <w:szCs w:val="24"/>
        </w:rPr>
        <w:t>, а также обеспечит:</w:t>
      </w:r>
    </w:p>
    <w:p w14:paraId="355C8B1A">
      <w:pPr>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 xml:space="preserve">создание условий для повышения уровня обеспеченности жильем молодых семей, проживающих на территории </w:t>
      </w:r>
      <w:r>
        <w:rPr>
          <w:rFonts w:hint="default" w:ascii="Times New Roman" w:hAnsi="Times New Roman" w:cs="Times New Roman"/>
          <w:sz w:val="24"/>
          <w:szCs w:val="24"/>
          <w:lang w:val="ru-RU"/>
        </w:rPr>
        <w:t>Коммунаров</w:t>
      </w:r>
      <w:r>
        <w:rPr>
          <w:rFonts w:hint="default" w:ascii="Times New Roman" w:hAnsi="Times New Roman" w:cs="Times New Roman"/>
          <w:sz w:val="24"/>
          <w:szCs w:val="24"/>
        </w:rPr>
        <w:t xml:space="preserve">ского сельского поселения; </w:t>
      </w:r>
    </w:p>
    <w:p w14:paraId="4693215A">
      <w:pPr>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создание условий для формирования активной жизненной позиции молодежи;</w:t>
      </w:r>
    </w:p>
    <w:p w14:paraId="5284FCA4">
      <w:pPr>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укрепление семейных отношений и снижение социальной напряженности в обществе;</w:t>
      </w:r>
    </w:p>
    <w:p w14:paraId="3ABACE73">
      <w:pPr>
        <w:jc w:val="both"/>
        <w:rPr>
          <w:rFonts w:hint="default" w:ascii="Times New Roman" w:hAnsi="Times New Roman" w:cs="Times New Roman"/>
          <w:color w:val="000000"/>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 xml:space="preserve">улучшение демографической ситуации в </w:t>
      </w:r>
      <w:r>
        <w:rPr>
          <w:rFonts w:hint="default" w:ascii="Times New Roman" w:hAnsi="Times New Roman" w:cs="Times New Roman"/>
          <w:sz w:val="24"/>
          <w:szCs w:val="24"/>
          <w:lang w:val="ru-RU"/>
        </w:rPr>
        <w:t>Коммунаров</w:t>
      </w:r>
      <w:r>
        <w:rPr>
          <w:rFonts w:hint="default" w:ascii="Times New Roman" w:hAnsi="Times New Roman" w:cs="Times New Roman"/>
          <w:sz w:val="24"/>
          <w:szCs w:val="24"/>
        </w:rPr>
        <w:t>ском сельском поселении Ленинского муниципального района Волгоградской области</w:t>
      </w:r>
    </w:p>
    <w:p w14:paraId="12651CC5">
      <w:pPr>
        <w:ind w:firstLine="708"/>
        <w:jc w:val="both"/>
        <w:rPr>
          <w:rFonts w:hint="default" w:ascii="Times New Roman" w:hAnsi="Times New Roman" w:cs="Times New Roman"/>
          <w:b/>
          <w:sz w:val="24"/>
          <w:szCs w:val="24"/>
        </w:rPr>
      </w:pPr>
      <w:r>
        <w:rPr>
          <w:rFonts w:hint="default" w:ascii="Times New Roman" w:hAnsi="Times New Roman" w:cs="Times New Roman"/>
          <w:color w:val="000000"/>
          <w:sz w:val="24"/>
          <w:szCs w:val="24"/>
        </w:rPr>
        <w:t>Перечень целевых показателей муниципальной программы указан в форме 1 (прилагается).</w:t>
      </w:r>
      <w:r>
        <w:rPr>
          <w:rFonts w:hint="default" w:ascii="Times New Roman" w:hAnsi="Times New Roman" w:cs="Times New Roman"/>
          <w:b/>
          <w:sz w:val="24"/>
          <w:szCs w:val="24"/>
        </w:rPr>
        <w:tab/>
      </w:r>
    </w:p>
    <w:p w14:paraId="74A3B92B">
      <w:pPr>
        <w:rPr>
          <w:rFonts w:hint="default" w:ascii="Times New Roman" w:hAnsi="Times New Roman" w:cs="Times New Roman"/>
          <w:b/>
          <w:sz w:val="24"/>
          <w:szCs w:val="24"/>
        </w:rPr>
      </w:pPr>
    </w:p>
    <w:p w14:paraId="4DE4F0D8">
      <w:pPr>
        <w:jc w:val="center"/>
        <w:rPr>
          <w:rFonts w:hint="default" w:ascii="Times New Roman" w:hAnsi="Times New Roman" w:cs="Times New Roman"/>
          <w:sz w:val="24"/>
          <w:szCs w:val="24"/>
        </w:rPr>
      </w:pPr>
      <w:r>
        <w:rPr>
          <w:rFonts w:hint="default" w:ascii="Times New Roman" w:hAnsi="Times New Roman" w:cs="Times New Roman"/>
          <w:b/>
          <w:sz w:val="24"/>
          <w:szCs w:val="24"/>
        </w:rPr>
        <w:t>4. Обобщенная характеристика основных мероприятий (подпрограмм) муниципальной программы</w:t>
      </w:r>
    </w:p>
    <w:p w14:paraId="289CF873">
      <w:pPr>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                </w:t>
      </w:r>
    </w:p>
    <w:p w14:paraId="4751FC51">
      <w:pPr>
        <w:shd w:val="clear" w:color="auto" w:fill="FFFFFF"/>
        <w:ind w:firstLine="567"/>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Основными мероприятиями программы являются:</w:t>
      </w:r>
    </w:p>
    <w:p w14:paraId="1245947C">
      <w:pPr>
        <w:shd w:val="clear" w:color="auto" w:fill="FFFFFF"/>
        <w:ind w:firstLine="567"/>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заключение соглашений с администрацией Ленинского муниципального района по реализации Программы;</w:t>
      </w:r>
    </w:p>
    <w:p w14:paraId="611F556F">
      <w:pPr>
        <w:shd w:val="clear" w:color="auto" w:fill="FFFFFF"/>
        <w:ind w:firstLine="567"/>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 xml:space="preserve">постановка на учет молодых семей, проживающих на территории </w:t>
      </w:r>
      <w:r>
        <w:rPr>
          <w:rFonts w:hint="default" w:ascii="Times New Roman" w:hAnsi="Times New Roman" w:cs="Times New Roman"/>
          <w:color w:val="000000"/>
          <w:sz w:val="24"/>
          <w:szCs w:val="24"/>
          <w:lang w:val="ru-RU"/>
        </w:rPr>
        <w:t>Коммунаров</w:t>
      </w:r>
      <w:r>
        <w:rPr>
          <w:rFonts w:hint="default" w:ascii="Times New Roman" w:hAnsi="Times New Roman" w:cs="Times New Roman"/>
          <w:color w:val="000000"/>
          <w:sz w:val="24"/>
          <w:szCs w:val="24"/>
        </w:rPr>
        <w:t>ского сельского поселения, в качестве нуждающихся в улучшении жилищных условий;</w:t>
      </w:r>
    </w:p>
    <w:p w14:paraId="4CAA9C28">
      <w:pPr>
        <w:shd w:val="clear" w:color="auto" w:fill="FFFFFF"/>
        <w:ind w:firstLine="567"/>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 xml:space="preserve">финансовое участие за счет средств бюджета </w:t>
      </w:r>
      <w:r>
        <w:rPr>
          <w:rFonts w:hint="default" w:ascii="Times New Roman" w:hAnsi="Times New Roman" w:cs="Times New Roman"/>
          <w:color w:val="000000"/>
          <w:sz w:val="24"/>
          <w:szCs w:val="24"/>
          <w:lang w:val="ru-RU"/>
        </w:rPr>
        <w:t>Коммунаров</w:t>
      </w:r>
      <w:r>
        <w:rPr>
          <w:rFonts w:hint="default" w:ascii="Times New Roman" w:hAnsi="Times New Roman" w:cs="Times New Roman"/>
          <w:color w:val="000000"/>
          <w:sz w:val="24"/>
          <w:szCs w:val="24"/>
        </w:rPr>
        <w:t>ского сельского поселения.</w:t>
      </w:r>
    </w:p>
    <w:p w14:paraId="2C087CA2">
      <w:pPr>
        <w:shd w:val="clear" w:color="auto" w:fill="FFFFFF"/>
        <w:ind w:firstLine="567"/>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Перечень мероприятий муниципальной программы указан в форме 2 (при-лагается).</w:t>
      </w:r>
    </w:p>
    <w:p w14:paraId="746772AB">
      <w:pPr>
        <w:shd w:val="clear" w:color="auto" w:fill="FFFFFF"/>
        <w:ind w:firstLine="567"/>
        <w:jc w:val="both"/>
        <w:rPr>
          <w:rFonts w:hint="default" w:ascii="Times New Roman" w:hAnsi="Times New Roman" w:cs="Times New Roman"/>
          <w:b/>
          <w:sz w:val="24"/>
          <w:szCs w:val="24"/>
        </w:rPr>
      </w:pPr>
    </w:p>
    <w:p w14:paraId="40923945">
      <w:pPr>
        <w:shd w:val="clear" w:color="auto" w:fill="FFFFFF"/>
        <w:ind w:firstLine="567"/>
        <w:rPr>
          <w:rFonts w:hint="default" w:ascii="Times New Roman" w:hAnsi="Times New Roman" w:cs="Times New Roman"/>
          <w:b/>
          <w:sz w:val="24"/>
          <w:szCs w:val="24"/>
        </w:rPr>
      </w:pPr>
      <w:r>
        <w:rPr>
          <w:rFonts w:hint="default" w:ascii="Times New Roman" w:hAnsi="Times New Roman" w:cs="Times New Roman"/>
          <w:b/>
          <w:sz w:val="24"/>
          <w:szCs w:val="24"/>
        </w:rPr>
        <w:t>5.Обоснование объема финансовых ресурсов, необходимых для реализации муниципальной программы</w:t>
      </w:r>
    </w:p>
    <w:p w14:paraId="6B699625">
      <w:pPr>
        <w:jc w:val="center"/>
        <w:rPr>
          <w:rFonts w:hint="default" w:ascii="Times New Roman" w:hAnsi="Times New Roman" w:cs="Times New Roman"/>
          <w:b/>
          <w:color w:val="000000"/>
          <w:sz w:val="24"/>
          <w:szCs w:val="24"/>
          <w:u w:val="single"/>
        </w:rPr>
      </w:pPr>
    </w:p>
    <w:p w14:paraId="05A23F7B">
      <w:pPr>
        <w:pStyle w:val="4"/>
        <w:ind w:left="0"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Общий объем финансирования муниципальной программы за счет средств бюджета </w:t>
      </w:r>
      <w:r>
        <w:rPr>
          <w:rFonts w:hint="default" w:ascii="Times New Roman" w:hAnsi="Times New Roman" w:cs="Times New Roman"/>
          <w:sz w:val="24"/>
          <w:szCs w:val="24"/>
          <w:lang w:val="ru-RU"/>
        </w:rPr>
        <w:t>Коммунаров</w:t>
      </w:r>
      <w:r>
        <w:rPr>
          <w:rFonts w:hint="default" w:ascii="Times New Roman" w:hAnsi="Times New Roman" w:cs="Times New Roman"/>
          <w:sz w:val="24"/>
          <w:szCs w:val="24"/>
        </w:rPr>
        <w:t xml:space="preserve">ского сельского поселения составляет: </w:t>
      </w:r>
      <w:r>
        <w:rPr>
          <w:rFonts w:hint="default" w:ascii="Times New Roman" w:hAnsi="Times New Roman" w:cs="Times New Roman"/>
          <w:sz w:val="24"/>
          <w:szCs w:val="24"/>
          <w:lang w:val="ru-RU"/>
        </w:rPr>
        <w:t>295081,97</w:t>
      </w:r>
      <w:r>
        <w:rPr>
          <w:rFonts w:hint="default" w:ascii="Times New Roman" w:hAnsi="Times New Roman" w:cs="Times New Roman"/>
          <w:sz w:val="24"/>
          <w:szCs w:val="24"/>
        </w:rPr>
        <w:t xml:space="preserve"> рублей, в том числе по годам:</w:t>
      </w:r>
    </w:p>
    <w:p w14:paraId="7A8CCB8A">
      <w:pPr>
        <w:pStyle w:val="4"/>
        <w:jc w:val="both"/>
        <w:rPr>
          <w:rFonts w:hint="default" w:ascii="Times New Roman" w:hAnsi="Times New Roman" w:cs="Times New Roman"/>
          <w:sz w:val="24"/>
          <w:szCs w:val="24"/>
        </w:rPr>
      </w:pPr>
      <w:r>
        <w:rPr>
          <w:rFonts w:hint="default" w:ascii="Times New Roman" w:hAnsi="Times New Roman" w:cs="Times New Roman"/>
          <w:sz w:val="24"/>
          <w:szCs w:val="24"/>
        </w:rPr>
        <w:t>202</w:t>
      </w:r>
      <w:r>
        <w:rPr>
          <w:rFonts w:hint="default" w:ascii="Times New Roman" w:hAnsi="Times New Roman" w:cs="Times New Roman"/>
          <w:sz w:val="24"/>
          <w:szCs w:val="24"/>
          <w:lang w:val="ru-RU"/>
        </w:rPr>
        <w:t>6</w:t>
      </w:r>
      <w:r>
        <w:rPr>
          <w:rFonts w:hint="default" w:ascii="Times New Roman" w:hAnsi="Times New Roman" w:cs="Times New Roman"/>
          <w:sz w:val="24"/>
          <w:szCs w:val="24"/>
        </w:rPr>
        <w:t xml:space="preserve"> год -  </w:t>
      </w:r>
      <w:r>
        <w:rPr>
          <w:rFonts w:hint="default" w:ascii="Times New Roman" w:hAnsi="Times New Roman" w:cs="Times New Roman"/>
          <w:sz w:val="24"/>
          <w:szCs w:val="24"/>
          <w:lang w:val="ru-RU"/>
        </w:rPr>
        <w:t>295081,97</w:t>
      </w:r>
      <w:r>
        <w:rPr>
          <w:rFonts w:hint="default" w:ascii="Times New Roman" w:hAnsi="Times New Roman" w:cs="Times New Roman"/>
          <w:sz w:val="24"/>
          <w:szCs w:val="24"/>
        </w:rPr>
        <w:t xml:space="preserve"> рублей,</w:t>
      </w:r>
    </w:p>
    <w:p w14:paraId="4AAB0E0A">
      <w:pPr>
        <w:pStyle w:val="4"/>
        <w:jc w:val="both"/>
        <w:rPr>
          <w:rFonts w:hint="default" w:ascii="Times New Roman" w:hAnsi="Times New Roman" w:cs="Times New Roman"/>
          <w:sz w:val="24"/>
          <w:szCs w:val="24"/>
        </w:rPr>
      </w:pPr>
      <w:r>
        <w:rPr>
          <w:rFonts w:hint="default" w:ascii="Times New Roman" w:hAnsi="Times New Roman" w:cs="Times New Roman"/>
          <w:sz w:val="24"/>
          <w:szCs w:val="24"/>
        </w:rPr>
        <w:t>202</w:t>
      </w:r>
      <w:r>
        <w:rPr>
          <w:rFonts w:hint="default" w:ascii="Times New Roman" w:hAnsi="Times New Roman" w:cs="Times New Roman"/>
          <w:sz w:val="24"/>
          <w:szCs w:val="24"/>
          <w:lang w:val="ru-RU"/>
        </w:rPr>
        <w:t>7</w:t>
      </w:r>
      <w:r>
        <w:rPr>
          <w:rFonts w:hint="default" w:ascii="Times New Roman" w:hAnsi="Times New Roman" w:cs="Times New Roman"/>
          <w:sz w:val="24"/>
          <w:szCs w:val="24"/>
        </w:rPr>
        <w:t xml:space="preserve"> год –  0,00  рублей,</w:t>
      </w:r>
    </w:p>
    <w:p w14:paraId="4CF52288">
      <w:pPr>
        <w:pStyle w:val="4"/>
        <w:jc w:val="both"/>
        <w:rPr>
          <w:rFonts w:hint="default" w:ascii="Times New Roman" w:hAnsi="Times New Roman" w:cs="Times New Roman"/>
          <w:sz w:val="24"/>
          <w:szCs w:val="24"/>
        </w:rPr>
      </w:pPr>
      <w:r>
        <w:rPr>
          <w:rFonts w:hint="default" w:ascii="Times New Roman" w:hAnsi="Times New Roman" w:cs="Times New Roman"/>
          <w:sz w:val="24"/>
          <w:szCs w:val="24"/>
        </w:rPr>
        <w:t>202</w:t>
      </w:r>
      <w:r>
        <w:rPr>
          <w:rFonts w:hint="default" w:ascii="Times New Roman" w:hAnsi="Times New Roman" w:cs="Times New Roman"/>
          <w:sz w:val="24"/>
          <w:szCs w:val="24"/>
          <w:lang w:val="ru-RU"/>
        </w:rPr>
        <w:t xml:space="preserve">8 </w:t>
      </w:r>
      <w:r>
        <w:rPr>
          <w:rFonts w:hint="default" w:ascii="Times New Roman" w:hAnsi="Times New Roman" w:cs="Times New Roman"/>
          <w:sz w:val="24"/>
          <w:szCs w:val="24"/>
        </w:rPr>
        <w:t>год -   0,00 рублей.</w:t>
      </w:r>
    </w:p>
    <w:p w14:paraId="68E7348C">
      <w:pPr>
        <w:pStyle w:val="4"/>
        <w:jc w:val="both"/>
        <w:rPr>
          <w:rFonts w:hint="default" w:ascii="Times New Roman" w:hAnsi="Times New Roman" w:cs="Times New Roman"/>
          <w:sz w:val="24"/>
          <w:szCs w:val="24"/>
        </w:rPr>
      </w:pPr>
      <w:r>
        <w:rPr>
          <w:rFonts w:hint="default" w:ascii="Times New Roman" w:hAnsi="Times New Roman" w:cs="Times New Roman"/>
          <w:sz w:val="24"/>
          <w:szCs w:val="24"/>
        </w:rPr>
        <w:t>202</w:t>
      </w:r>
      <w:r>
        <w:rPr>
          <w:rFonts w:hint="default" w:ascii="Times New Roman" w:hAnsi="Times New Roman" w:cs="Times New Roman"/>
          <w:sz w:val="24"/>
          <w:szCs w:val="24"/>
          <w:lang w:val="ru-RU"/>
        </w:rPr>
        <w:t>9</w:t>
      </w:r>
      <w:r>
        <w:rPr>
          <w:rFonts w:hint="default" w:ascii="Times New Roman" w:hAnsi="Times New Roman" w:cs="Times New Roman"/>
          <w:sz w:val="24"/>
          <w:szCs w:val="24"/>
        </w:rPr>
        <w:t xml:space="preserve"> год – </w:t>
      </w:r>
      <w:r>
        <w:rPr>
          <w:rFonts w:hint="default" w:ascii="Times New Roman" w:hAnsi="Times New Roman" w:cs="Times New Roman"/>
          <w:sz w:val="24"/>
          <w:szCs w:val="24"/>
          <w:lang w:val="ru-RU"/>
        </w:rPr>
        <w:t xml:space="preserve"> 0,00 </w:t>
      </w:r>
      <w:r>
        <w:rPr>
          <w:rFonts w:hint="default" w:ascii="Times New Roman" w:hAnsi="Times New Roman" w:cs="Times New Roman"/>
          <w:sz w:val="24"/>
          <w:szCs w:val="24"/>
        </w:rPr>
        <w:t xml:space="preserve"> рублей</w:t>
      </w:r>
    </w:p>
    <w:p w14:paraId="15BD709C">
      <w:pPr>
        <w:pStyle w:val="4"/>
        <w:ind w:left="0" w:leftChars="0" w:firstLine="0" w:firstLineChars="0"/>
        <w:jc w:val="both"/>
        <w:rPr>
          <w:rFonts w:hint="default" w:ascii="Times New Roman" w:hAnsi="Times New Roman" w:cs="Times New Roman"/>
          <w:sz w:val="24"/>
          <w:szCs w:val="24"/>
          <w:lang w:val="ru-RU"/>
        </w:rPr>
      </w:pPr>
    </w:p>
    <w:p w14:paraId="60D002F6">
      <w:pPr>
        <w:pStyle w:val="4"/>
        <w:jc w:val="both"/>
        <w:rPr>
          <w:rFonts w:hint="default" w:ascii="Times New Roman" w:hAnsi="Times New Roman" w:cs="Times New Roman"/>
          <w:sz w:val="24"/>
          <w:szCs w:val="24"/>
        </w:rPr>
      </w:pPr>
      <w:r>
        <w:rPr>
          <w:rFonts w:hint="default" w:ascii="Times New Roman" w:hAnsi="Times New Roman" w:cs="Times New Roman"/>
          <w:sz w:val="24"/>
          <w:szCs w:val="24"/>
        </w:rPr>
        <w:t>А также средства регионального бюджета, внебюджетные средства, личные средства граждан</w:t>
      </w:r>
    </w:p>
    <w:p w14:paraId="099EB2D2">
      <w:pPr>
        <w:pStyle w:val="4"/>
        <w:ind w:left="0" w:firstLine="708"/>
        <w:jc w:val="both"/>
        <w:rPr>
          <w:rFonts w:hint="default" w:ascii="Times New Roman" w:hAnsi="Times New Roman" w:cs="Times New Roman"/>
          <w:sz w:val="24"/>
          <w:szCs w:val="24"/>
        </w:rPr>
      </w:pPr>
      <w:r>
        <w:rPr>
          <w:rFonts w:hint="default" w:ascii="Times New Roman" w:hAnsi="Times New Roman" w:cs="Times New Roman"/>
          <w:sz w:val="24"/>
          <w:szCs w:val="24"/>
        </w:rPr>
        <w:t>Объёмы финансирования ежегодно подлежат уточнению, исходя из возможности бюджета на очередной финансовый год.</w:t>
      </w:r>
    </w:p>
    <w:p w14:paraId="1B074BB8">
      <w:pPr>
        <w:pStyle w:val="4"/>
        <w:ind w:left="0" w:firstLine="708"/>
        <w:jc w:val="both"/>
        <w:rPr>
          <w:rFonts w:hint="default" w:ascii="Times New Roman" w:hAnsi="Times New Roman" w:cs="Times New Roman"/>
          <w:sz w:val="24"/>
          <w:szCs w:val="24"/>
        </w:rPr>
      </w:pPr>
      <w:r>
        <w:rPr>
          <w:rFonts w:hint="default" w:ascii="Times New Roman" w:hAnsi="Times New Roman" w:cs="Times New Roman"/>
          <w:sz w:val="24"/>
          <w:szCs w:val="24"/>
        </w:rPr>
        <w:t xml:space="preserve">Ресурсное обеспечение муниципальной программы </w:t>
      </w:r>
      <w:r>
        <w:rPr>
          <w:rFonts w:hint="default" w:ascii="Times New Roman" w:hAnsi="Times New Roman" w:cs="Times New Roman"/>
          <w:sz w:val="24"/>
          <w:szCs w:val="24"/>
          <w:lang w:val="ru-RU"/>
        </w:rPr>
        <w:t>Коммунаров</w:t>
      </w:r>
      <w:r>
        <w:rPr>
          <w:rFonts w:hint="default" w:ascii="Times New Roman" w:hAnsi="Times New Roman" w:cs="Times New Roman"/>
          <w:sz w:val="24"/>
          <w:szCs w:val="24"/>
        </w:rPr>
        <w:t>ского сельского  поселения за счет средств, привлеченных из различных источников финансирования, соответствует форме 3 (прилагается).</w:t>
      </w:r>
    </w:p>
    <w:p w14:paraId="298B008B">
      <w:pPr>
        <w:jc w:val="both"/>
        <w:rPr>
          <w:rFonts w:hint="default" w:ascii="Times New Roman" w:hAnsi="Times New Roman" w:cs="Times New Roman"/>
          <w:b/>
          <w:sz w:val="24"/>
          <w:szCs w:val="24"/>
        </w:rPr>
      </w:pPr>
      <w:r>
        <w:rPr>
          <w:rFonts w:hint="default" w:ascii="Times New Roman" w:hAnsi="Times New Roman" w:cs="Times New Roman"/>
          <w:color w:val="000000"/>
          <w:sz w:val="24"/>
          <w:szCs w:val="24"/>
        </w:rPr>
        <w:t xml:space="preserve">            </w:t>
      </w:r>
      <w:r>
        <w:rPr>
          <w:rFonts w:hint="default" w:ascii="Times New Roman" w:hAnsi="Times New Roman" w:cs="Times New Roman"/>
          <w:b/>
          <w:sz w:val="24"/>
          <w:szCs w:val="24"/>
        </w:rPr>
        <w:t>6. Механизмы реализации муниципальной программы</w:t>
      </w:r>
    </w:p>
    <w:p w14:paraId="2E7EEC18">
      <w:pPr>
        <w:jc w:val="center"/>
        <w:rPr>
          <w:rFonts w:hint="default" w:ascii="Times New Roman" w:hAnsi="Times New Roman" w:cs="Times New Roman"/>
          <w:sz w:val="24"/>
          <w:szCs w:val="24"/>
        </w:rPr>
      </w:pPr>
    </w:p>
    <w:p w14:paraId="24C70A06">
      <w:pPr>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Механизм реализации Программы предполагает оказание поддержки молодым семьям в улучшении жилищных условий путем предоставления им социальных выплат, которые могут быть использованы:</w:t>
      </w:r>
    </w:p>
    <w:p w14:paraId="529A6F66">
      <w:pPr>
        <w:jc w:val="both"/>
        <w:rPr>
          <w:rFonts w:hint="default" w:ascii="Times New Roman" w:hAnsi="Times New Roman" w:cs="Times New Roman"/>
          <w:sz w:val="24"/>
          <w:szCs w:val="24"/>
        </w:rPr>
      </w:pPr>
      <w:r>
        <w:rPr>
          <w:rFonts w:hint="default" w:ascii="Times New Roman" w:hAnsi="Times New Roman" w:cs="Times New Roman"/>
          <w:sz w:val="24"/>
          <w:szCs w:val="24"/>
        </w:rPr>
        <w:t>-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14:paraId="3B4D601A">
      <w:pPr>
        <w:jc w:val="both"/>
        <w:rPr>
          <w:rFonts w:hint="default" w:ascii="Times New Roman" w:hAnsi="Times New Roman" w:cs="Times New Roman"/>
          <w:sz w:val="24"/>
          <w:szCs w:val="24"/>
        </w:rPr>
      </w:pPr>
      <w:r>
        <w:rPr>
          <w:rFonts w:hint="default" w:ascii="Times New Roman" w:hAnsi="Times New Roman" w:cs="Times New Roman"/>
          <w:sz w:val="24"/>
          <w:szCs w:val="24"/>
        </w:rPr>
        <w:t>- для оплаты цены договора строительного подряда на строительство жилого дома (договор строительного подряда);</w:t>
      </w:r>
    </w:p>
    <w:p w14:paraId="149262AD">
      <w:pPr>
        <w:jc w:val="both"/>
        <w:rPr>
          <w:rFonts w:hint="default" w:ascii="Times New Roman" w:hAnsi="Times New Roman" w:cs="Times New Roman"/>
          <w:sz w:val="24"/>
          <w:szCs w:val="24"/>
        </w:rPr>
      </w:pPr>
      <w:r>
        <w:rPr>
          <w:rFonts w:hint="default" w:ascii="Times New Roman" w:hAnsi="Times New Roman" w:cs="Times New Roman"/>
          <w:sz w:val="24"/>
          <w:szCs w:val="24"/>
        </w:rPr>
        <w:t>-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14:paraId="01DD99B5">
      <w:pPr>
        <w:jc w:val="both"/>
        <w:rPr>
          <w:rFonts w:hint="default" w:ascii="Times New Roman" w:hAnsi="Times New Roman" w:cs="Times New Roman"/>
          <w:sz w:val="24"/>
          <w:szCs w:val="24"/>
        </w:rPr>
      </w:pPr>
      <w:r>
        <w:rPr>
          <w:rFonts w:hint="default" w:ascii="Times New Roman" w:hAnsi="Times New Roman" w:cs="Times New Roman"/>
          <w:sz w:val="24"/>
          <w:szCs w:val="24"/>
        </w:rPr>
        <w:t>-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строительство жилого дома;</w:t>
      </w:r>
    </w:p>
    <w:p w14:paraId="3FF3AD48">
      <w:pPr>
        <w:jc w:val="both"/>
        <w:rPr>
          <w:rFonts w:hint="default" w:ascii="Times New Roman" w:hAnsi="Times New Roman" w:cs="Times New Roman"/>
          <w:sz w:val="24"/>
          <w:szCs w:val="24"/>
        </w:rPr>
      </w:pPr>
      <w:r>
        <w:rPr>
          <w:rFonts w:hint="default" w:ascii="Times New Roman" w:hAnsi="Times New Roman" w:cs="Times New Roman"/>
          <w:sz w:val="24"/>
          <w:szCs w:val="24"/>
        </w:rPr>
        <w:t>-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и (или) оплату услуг указанной организации;</w:t>
      </w:r>
    </w:p>
    <w:p w14:paraId="76C5C1DB">
      <w:pPr>
        <w:jc w:val="both"/>
        <w:rPr>
          <w:rFonts w:hint="default" w:ascii="Times New Roman" w:hAnsi="Times New Roman" w:cs="Times New Roman"/>
          <w:sz w:val="24"/>
          <w:szCs w:val="24"/>
        </w:rPr>
      </w:pPr>
      <w:r>
        <w:rPr>
          <w:rFonts w:hint="default" w:ascii="Times New Roman" w:hAnsi="Times New Roman" w:cs="Times New Roman"/>
          <w:sz w:val="24"/>
          <w:szCs w:val="24"/>
        </w:rPr>
        <w:t>-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14:paraId="5D77E586">
      <w:pPr>
        <w:jc w:val="both"/>
        <w:rPr>
          <w:rFonts w:hint="default" w:ascii="Times New Roman" w:hAnsi="Times New Roman" w:cs="Times New Roman"/>
          <w:sz w:val="24"/>
          <w:szCs w:val="24"/>
        </w:rPr>
      </w:pPr>
      <w:r>
        <w:rPr>
          <w:rFonts w:hint="default" w:ascii="Times New Roman" w:hAnsi="Times New Roman" w:cs="Times New Roman"/>
          <w:sz w:val="24"/>
          <w:szCs w:val="24"/>
        </w:rPr>
        <w:t>- для уплаты цены договора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w:t>
      </w:r>
    </w:p>
    <w:p w14:paraId="10E7A631">
      <w:pPr>
        <w:jc w:val="both"/>
        <w:rPr>
          <w:rFonts w:hint="default" w:ascii="Times New Roman" w:hAnsi="Times New Roman" w:cs="Times New Roman"/>
          <w:sz w:val="24"/>
          <w:szCs w:val="24"/>
        </w:rPr>
      </w:pPr>
      <w:r>
        <w:rPr>
          <w:rFonts w:hint="default" w:ascii="Times New Roman" w:hAnsi="Times New Roman" w:cs="Times New Roman"/>
          <w:sz w:val="24"/>
          <w:szCs w:val="24"/>
        </w:rPr>
        <w:t>-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14:paraId="1C5EEC33">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w:t>
      </w:r>
    </w:p>
    <w:p w14:paraId="17F54A97">
      <w:pPr>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Участником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состоящая из одного молодого родителя, являющегося гражданином Российской Федерации, и одного ребенка и более, соответствующая следующим требованиям:</w:t>
      </w:r>
    </w:p>
    <w:p w14:paraId="503175D8">
      <w:pPr>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семьи-участницы мероприятий ведомственной целевой программы в список претендентов на получение социальной выплаты в планируемом году не превышает 35 лет;</w:t>
      </w:r>
    </w:p>
    <w:p w14:paraId="26C1FEE0">
      <w:pPr>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б) молодая семья признана нуждающейся в жилом помещении в соответствии с законодательством;</w:t>
      </w:r>
    </w:p>
    <w:p w14:paraId="6F6DFE3F">
      <w:pPr>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1A3751B6">
      <w:pPr>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Для достижения цели Программы под нуждающимися в улучшении жилищных условий понимаются молодые семьи, поставленные на учет в качестве нуждающихся в улучшении жилищных условий до 01.03.2015, а т</w:t>
      </w:r>
      <w:permStart w:id="2" w:edGrp="everyone"/>
      <w:permEnd w:id="2"/>
      <w:r>
        <w:rPr>
          <w:rFonts w:hint="default" w:ascii="Times New Roman" w:hAnsi="Times New Roman" w:cs="Times New Roman"/>
          <w:sz w:val="24"/>
          <w:szCs w:val="24"/>
        </w:rPr>
        <w:t>акже  молодые семьи, признанные для цели участия в мероприятиях ведомственной целевой программы органами местного самоуправления по месту их постоянного жительства нуждающимися в жилых помещениях после 01.03.2015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14:paraId="2ED0870E">
      <w:pPr>
        <w:ind w:firstLine="708"/>
        <w:jc w:val="both"/>
        <w:rPr>
          <w:rFonts w:hint="default" w:ascii="Times New Roman" w:hAnsi="Times New Roman" w:cs="Times New Roman"/>
          <w:sz w:val="24"/>
          <w:szCs w:val="24"/>
        </w:rPr>
      </w:pPr>
      <w:r>
        <w:rPr>
          <w:rFonts w:hint="default" w:ascii="Times New Roman" w:hAnsi="Times New Roman" w:cs="Times New Roman"/>
          <w:sz w:val="24"/>
          <w:szCs w:val="24"/>
        </w:rPr>
        <w:t>Организационные мероприятия на муниципальном уровне предусматривают организацию работы, согласно «Правил предоставления молодым семьям социальных выплат на приобретение (строительство) жилья и их использования» приложения №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17.12.2010 № 1050.</w:t>
      </w:r>
    </w:p>
    <w:p w14:paraId="765C06B0">
      <w:pPr>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Социальная выплата предоставляется за счет средств федерального, областного и местного бюджетов на основах софинансирования. Доля средств федерального и областного бюджетов определяется ежегодно в соответствии с действующим законодательством и в соответствии с показателем уровня расчетной бюджетной обеспеченности региона, доля средств местного бюджета составляет не менее 10 % расчетной (средней) стоимости жилья. Расчет размера социальной выплаты производится исходя из размера общей площади жилого помещения, установленного для семей разной численности, количества членов молодой семьи – участницы программы и норматива стоимости 1 кв.м. общей площади жилья по муниципальному образованию, в котором молодая семья включена в список участников программы. Норматив стоимости 1 кв.м. общей площади жилья по муниципальному образованию устанавливается органом местного самоуправления, но не выше средней рыночной стоимости 1 кв.м. общей площади жилья по Волгоградской области, определяемой Министерством строительства и жилищно-коммунального хозяйства Российской Федерации. Размер общей площади жилого помещения, с учетом которой определяется размер социальной выплаты, составляет: </w:t>
      </w:r>
    </w:p>
    <w:p w14:paraId="5744EB89">
      <w:pPr>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 xml:space="preserve">для семьи численностью 2 человека (молодые супруги или 1 молодой родитель и ребенок) – 42 кв. м; </w:t>
      </w:r>
    </w:p>
    <w:p w14:paraId="7B1FB318">
      <w:pPr>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 xml:space="preserve">для семьи численностью 3 и более человек, включающий помимо молодых супругов 1 и более детей (либо семьи, состоящей из 1 молодого родителя и 2 и более детей) – по 18 кв. м на 1 человека.  </w:t>
      </w:r>
    </w:p>
    <w:p w14:paraId="270BE601">
      <w:pPr>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Молодой семье – участнице Программы при рождении (усыновлении) 1 ребенка (дата включения молодой семьи в список претендентов до реализации свидетельства) предоставляется дополнительная социальная выплата за счет средств местного бюджета в размере 5 процентов расчетной (средней) стоимости жилья, исчисленной в соответствии с указанными Правилами и Порядком, для погашения части расходов, связанных с приобретением жилого помещения (созданием объекта индивидуального жилищного строительства).</w:t>
      </w:r>
    </w:p>
    <w:p w14:paraId="6986142B">
      <w:pPr>
        <w:jc w:val="both"/>
        <w:rPr>
          <w:rFonts w:hint="default" w:ascii="Times New Roman" w:hAnsi="Times New Roman" w:cs="Times New Roman"/>
          <w:sz w:val="24"/>
          <w:szCs w:val="24"/>
        </w:rPr>
      </w:pPr>
      <w:r>
        <w:rPr>
          <w:rFonts w:hint="default" w:ascii="Times New Roman" w:hAnsi="Times New Roman" w:cs="Times New Roman"/>
          <w:sz w:val="24"/>
          <w:szCs w:val="24"/>
        </w:rPr>
        <w:t>Угрозы и риски реализации муниципальной программы:</w:t>
      </w:r>
    </w:p>
    <w:p w14:paraId="433F59EB">
      <w:pPr>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отсутствие у молодой семьи достаточных доходов, позволяющих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14:paraId="0EA618DF">
      <w:pPr>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уменьшение либо увеличение численности состава семьи (развод супругов, смерть одного из членов семьи);</w:t>
      </w:r>
    </w:p>
    <w:p w14:paraId="2BE854E4">
      <w:pPr>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достижение предельного возраста одного из супругов, либо одного из родителя в неполной семье, состоящих на учете в общем сводном списке участников программы «Молодой семье – доступное жилье»;</w:t>
      </w:r>
    </w:p>
    <w:p w14:paraId="5282F653">
      <w:pPr>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уменьшение доли финансирования местного бюджета, что соответственно повлечет за собой уменьшение количества семей - претендентов на получение социальной выплаты».</w:t>
      </w:r>
    </w:p>
    <w:p w14:paraId="44E3F764">
      <w:pPr>
        <w:rPr>
          <w:rFonts w:hint="default" w:ascii="Times New Roman" w:hAnsi="Times New Roman" w:cs="Times New Roman"/>
          <w:sz w:val="24"/>
          <w:szCs w:val="24"/>
        </w:rPr>
      </w:pPr>
    </w:p>
    <w:p w14:paraId="35CCAA24">
      <w:pPr>
        <w:rPr>
          <w:rFonts w:hint="default" w:ascii="Times New Roman" w:hAnsi="Times New Roman" w:cs="Times New Roman"/>
          <w:sz w:val="24"/>
          <w:szCs w:val="24"/>
        </w:rPr>
      </w:pPr>
    </w:p>
    <w:p w14:paraId="29292E64">
      <w:pPr>
        <w:rPr>
          <w:rFonts w:hint="default" w:ascii="Times New Roman" w:hAnsi="Times New Roman" w:cs="Times New Roman"/>
          <w:sz w:val="24"/>
          <w:szCs w:val="24"/>
        </w:rPr>
      </w:pPr>
    </w:p>
    <w:p w14:paraId="106C0015">
      <w:pPr>
        <w:ind w:left="8647"/>
        <w:jc w:val="both"/>
        <w:rPr>
          <w:rFonts w:hint="default" w:ascii="Times New Roman" w:hAnsi="Times New Roman" w:cs="Times New Roman"/>
          <w:color w:val="000000"/>
          <w:sz w:val="24"/>
          <w:szCs w:val="24"/>
          <w:lang w:eastAsia="en-US"/>
        </w:rPr>
        <w:sectPr>
          <w:pgSz w:w="11906" w:h="16838"/>
          <w:pgMar w:top="709" w:right="850" w:bottom="568" w:left="1701" w:header="708" w:footer="708" w:gutter="0"/>
          <w:cols w:space="708" w:num="1"/>
          <w:docGrid w:linePitch="360" w:charSpace="0"/>
        </w:sectPr>
      </w:pPr>
    </w:p>
    <w:p w14:paraId="537C8B6F">
      <w:pPr>
        <w:ind w:left="8647"/>
        <w:jc w:val="right"/>
        <w:rPr>
          <w:rFonts w:hint="default" w:ascii="Times New Roman" w:hAnsi="Times New Roman" w:cs="Times New Roman"/>
          <w:color w:val="000000"/>
          <w:sz w:val="24"/>
          <w:szCs w:val="24"/>
          <w:lang w:eastAsia="en-US"/>
        </w:rPr>
      </w:pPr>
    </w:p>
    <w:p w14:paraId="42450524">
      <w:pPr>
        <w:ind w:left="8647"/>
        <w:jc w:val="right"/>
        <w:rPr>
          <w:rFonts w:hint="default" w:ascii="Times New Roman" w:hAnsi="Times New Roman" w:cs="Times New Roman"/>
          <w:color w:val="000000"/>
          <w:sz w:val="24"/>
          <w:szCs w:val="24"/>
          <w:lang w:eastAsia="en-US"/>
        </w:rPr>
      </w:pPr>
    </w:p>
    <w:p w14:paraId="75A5FE7C">
      <w:pPr>
        <w:ind w:left="8647"/>
        <w:jc w:val="right"/>
        <w:rPr>
          <w:rFonts w:hint="default" w:ascii="Times New Roman" w:hAnsi="Times New Roman" w:cs="Times New Roman"/>
          <w:color w:val="000000"/>
          <w:sz w:val="24"/>
          <w:szCs w:val="24"/>
          <w:lang w:eastAsia="en-US"/>
        </w:rPr>
      </w:pPr>
      <w:r>
        <w:rPr>
          <w:rFonts w:hint="default" w:ascii="Times New Roman" w:hAnsi="Times New Roman" w:cs="Times New Roman"/>
          <w:color w:val="000000"/>
          <w:sz w:val="24"/>
          <w:szCs w:val="24"/>
          <w:lang w:eastAsia="en-US"/>
        </w:rPr>
        <w:t>ФОРМА 1</w:t>
      </w:r>
    </w:p>
    <w:p w14:paraId="36BCD2FC">
      <w:pPr>
        <w:ind w:left="8222"/>
        <w:jc w:val="both"/>
        <w:rPr>
          <w:rFonts w:hint="default" w:ascii="Times New Roman" w:hAnsi="Times New Roman" w:eastAsia="Calibri" w:cs="Times New Roman"/>
          <w:sz w:val="24"/>
          <w:szCs w:val="24"/>
          <w:lang w:eastAsia="en-US"/>
        </w:rPr>
      </w:pPr>
      <w:r>
        <w:rPr>
          <w:rFonts w:hint="default" w:ascii="Times New Roman" w:hAnsi="Times New Roman" w:cs="Times New Roman"/>
          <w:color w:val="000000"/>
          <w:sz w:val="24"/>
          <w:szCs w:val="24"/>
          <w:lang w:eastAsia="en-US"/>
        </w:rPr>
        <w:t>к муниципальной программе «</w:t>
      </w:r>
      <w:r>
        <w:rPr>
          <w:rFonts w:hint="default" w:ascii="Times New Roman" w:hAnsi="Times New Roman" w:cs="Times New Roman"/>
          <w:sz w:val="24"/>
          <w:szCs w:val="24"/>
        </w:rPr>
        <w:t xml:space="preserve">Молодой семье – доступное жилье на территории </w:t>
      </w:r>
      <w:r>
        <w:rPr>
          <w:rFonts w:hint="default" w:ascii="Times New Roman" w:hAnsi="Times New Roman" w:cs="Times New Roman"/>
          <w:sz w:val="24"/>
          <w:szCs w:val="24"/>
          <w:lang w:val="ru-RU"/>
        </w:rPr>
        <w:t>муниципального образования</w:t>
      </w:r>
      <w:r>
        <w:rPr>
          <w:rFonts w:hint="default" w:ascii="Times New Roman" w:hAnsi="Times New Roman" w:cs="Times New Roman"/>
          <w:color w:val="000000"/>
          <w:sz w:val="24"/>
          <w:szCs w:val="24"/>
          <w:lang w:eastAsia="en-US"/>
        </w:rPr>
        <w:t>»</w:t>
      </w:r>
    </w:p>
    <w:p w14:paraId="6AD524C5">
      <w:pPr>
        <w:ind w:left="8931"/>
        <w:jc w:val="both"/>
        <w:rPr>
          <w:rFonts w:hint="default" w:ascii="Times New Roman" w:hAnsi="Times New Roman" w:eastAsia="Calibri" w:cs="Times New Roman"/>
          <w:sz w:val="24"/>
          <w:szCs w:val="24"/>
          <w:lang w:eastAsia="en-US"/>
        </w:rPr>
      </w:pPr>
    </w:p>
    <w:p w14:paraId="6C21C03E">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ПЕРЕЧЕНЬ</w:t>
      </w:r>
    </w:p>
    <w:p w14:paraId="4BD556B2">
      <w:pPr>
        <w:ind w:firstLine="709"/>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 xml:space="preserve">целевых показателей муниципальной программы </w:t>
      </w:r>
      <w:r>
        <w:rPr>
          <w:rFonts w:hint="default" w:ascii="Times New Roman" w:hAnsi="Times New Roman" w:eastAsia="Calibri" w:cs="Times New Roman"/>
          <w:sz w:val="24"/>
          <w:szCs w:val="24"/>
          <w:lang w:val="ru-RU" w:eastAsia="en-US"/>
        </w:rPr>
        <w:t>Коммунаров</w:t>
      </w:r>
      <w:r>
        <w:rPr>
          <w:rFonts w:hint="default" w:ascii="Times New Roman" w:hAnsi="Times New Roman" w:cs="Times New Roman"/>
          <w:color w:val="000000"/>
          <w:sz w:val="24"/>
          <w:szCs w:val="24"/>
          <w:lang w:eastAsia="en-US"/>
        </w:rPr>
        <w:t xml:space="preserve">ского сельского поселения </w:t>
      </w:r>
      <w:r>
        <w:rPr>
          <w:rFonts w:hint="default" w:ascii="Times New Roman" w:hAnsi="Times New Roman" w:eastAsia="Calibri" w:cs="Times New Roman"/>
          <w:sz w:val="24"/>
          <w:szCs w:val="24"/>
          <w:lang w:eastAsia="en-US"/>
        </w:rPr>
        <w:t xml:space="preserve">Ленинского муниципального района </w:t>
      </w:r>
      <w:r>
        <w:rPr>
          <w:rFonts w:hint="default" w:ascii="Times New Roman" w:hAnsi="Times New Roman" w:cs="Times New Roman"/>
          <w:color w:val="000000"/>
          <w:sz w:val="24"/>
          <w:szCs w:val="24"/>
          <w:lang w:eastAsia="en-US"/>
        </w:rPr>
        <w:t>«</w:t>
      </w:r>
      <w:r>
        <w:rPr>
          <w:rFonts w:hint="default" w:ascii="Times New Roman" w:hAnsi="Times New Roman" w:cs="Times New Roman"/>
          <w:sz w:val="24"/>
          <w:szCs w:val="24"/>
        </w:rPr>
        <w:t xml:space="preserve">Молодой семье – доступное жилье на территории </w:t>
      </w:r>
      <w:r>
        <w:rPr>
          <w:rFonts w:hint="default" w:ascii="Times New Roman" w:hAnsi="Times New Roman" w:cs="Times New Roman"/>
          <w:sz w:val="24"/>
          <w:szCs w:val="24"/>
          <w:lang w:val="ru-RU"/>
        </w:rPr>
        <w:t>муниципального образования</w:t>
      </w:r>
      <w:r>
        <w:rPr>
          <w:rFonts w:hint="default" w:ascii="Times New Roman" w:hAnsi="Times New Roman" w:cs="Times New Roman"/>
          <w:color w:val="000000"/>
          <w:sz w:val="24"/>
          <w:szCs w:val="24"/>
          <w:lang w:eastAsia="en-US"/>
        </w:rPr>
        <w:t>»</w:t>
      </w:r>
    </w:p>
    <w:p w14:paraId="069AC821">
      <w:pPr>
        <w:jc w:val="center"/>
        <w:rPr>
          <w:rFonts w:hint="default" w:ascii="Times New Roman" w:hAnsi="Times New Roman" w:eastAsia="Calibri" w:cs="Times New Roman"/>
          <w:sz w:val="24"/>
          <w:szCs w:val="24"/>
          <w:lang w:eastAsia="en-US"/>
        </w:rPr>
      </w:pPr>
    </w:p>
    <w:p w14:paraId="3F1B1066">
      <w:pPr>
        <w:tabs>
          <w:tab w:val="left" w:pos="-1843"/>
        </w:tabs>
        <w:ind w:right="-54"/>
        <w:jc w:val="both"/>
        <w:rPr>
          <w:rFonts w:hint="default" w:ascii="Times New Roman" w:hAnsi="Times New Roman" w:eastAsia="Calibri" w:cs="Times New Roman"/>
          <w:sz w:val="24"/>
          <w:szCs w:val="24"/>
          <w:lang w:eastAsia="en-US"/>
        </w:rPr>
      </w:pPr>
    </w:p>
    <w:tbl>
      <w:tblPr>
        <w:tblStyle w:val="3"/>
        <w:tblW w:w="1516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811"/>
        <w:gridCol w:w="1560"/>
        <w:gridCol w:w="1559"/>
        <w:gridCol w:w="1701"/>
        <w:gridCol w:w="1843"/>
        <w:gridCol w:w="1984"/>
      </w:tblGrid>
      <w:tr w14:paraId="71A6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14:paraId="4ECAA9FE">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w:t>
            </w:r>
          </w:p>
          <w:p w14:paraId="5381A566">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пп</w:t>
            </w:r>
          </w:p>
        </w:tc>
        <w:tc>
          <w:tcPr>
            <w:tcW w:w="5811" w:type="dxa"/>
            <w:vMerge w:val="restart"/>
            <w:vAlign w:val="center"/>
          </w:tcPr>
          <w:p w14:paraId="0C702024">
            <w:pPr>
              <w:ind w:left="-286" w:firstLine="286"/>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Наименование целевого показателя</w:t>
            </w:r>
          </w:p>
        </w:tc>
        <w:tc>
          <w:tcPr>
            <w:tcW w:w="1560" w:type="dxa"/>
            <w:vMerge w:val="restart"/>
            <w:vAlign w:val="center"/>
          </w:tcPr>
          <w:p w14:paraId="15263BBD">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Единица измерения</w:t>
            </w:r>
          </w:p>
        </w:tc>
        <w:tc>
          <w:tcPr>
            <w:tcW w:w="7087" w:type="dxa"/>
            <w:gridSpan w:val="4"/>
            <w:vAlign w:val="center"/>
          </w:tcPr>
          <w:p w14:paraId="1B266BD1">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Значения целевых показателей</w:t>
            </w:r>
          </w:p>
        </w:tc>
      </w:tr>
      <w:tr w14:paraId="2B00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9" w:type="dxa"/>
            <w:vMerge w:val="continue"/>
            <w:vAlign w:val="center"/>
          </w:tcPr>
          <w:p w14:paraId="0AF16D99">
            <w:pPr>
              <w:jc w:val="center"/>
              <w:rPr>
                <w:rFonts w:hint="default" w:ascii="Times New Roman" w:hAnsi="Times New Roman" w:eastAsia="Calibri" w:cs="Times New Roman"/>
                <w:sz w:val="24"/>
                <w:szCs w:val="24"/>
                <w:lang w:eastAsia="en-US"/>
              </w:rPr>
            </w:pPr>
          </w:p>
        </w:tc>
        <w:tc>
          <w:tcPr>
            <w:tcW w:w="5811" w:type="dxa"/>
            <w:vMerge w:val="continue"/>
            <w:vAlign w:val="center"/>
          </w:tcPr>
          <w:p w14:paraId="052097C4">
            <w:pPr>
              <w:jc w:val="center"/>
              <w:rPr>
                <w:rFonts w:hint="default" w:ascii="Times New Roman" w:hAnsi="Times New Roman" w:eastAsia="Calibri" w:cs="Times New Roman"/>
                <w:sz w:val="24"/>
                <w:szCs w:val="24"/>
                <w:lang w:eastAsia="en-US"/>
              </w:rPr>
            </w:pPr>
          </w:p>
        </w:tc>
        <w:tc>
          <w:tcPr>
            <w:tcW w:w="1560" w:type="dxa"/>
            <w:vMerge w:val="continue"/>
            <w:vAlign w:val="center"/>
          </w:tcPr>
          <w:p w14:paraId="7E348012">
            <w:pPr>
              <w:jc w:val="center"/>
              <w:rPr>
                <w:rFonts w:hint="default" w:ascii="Times New Roman" w:hAnsi="Times New Roman" w:eastAsia="Calibri" w:cs="Times New Roman"/>
                <w:sz w:val="24"/>
                <w:szCs w:val="24"/>
                <w:lang w:eastAsia="en-US"/>
              </w:rPr>
            </w:pPr>
          </w:p>
        </w:tc>
        <w:tc>
          <w:tcPr>
            <w:tcW w:w="1559" w:type="dxa"/>
          </w:tcPr>
          <w:p w14:paraId="192DA2E0">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6</w:t>
            </w:r>
            <w:r>
              <w:rPr>
                <w:rFonts w:hint="default" w:ascii="Times New Roman" w:hAnsi="Times New Roman" w:eastAsia="Calibri" w:cs="Times New Roman"/>
                <w:sz w:val="24"/>
                <w:szCs w:val="24"/>
                <w:lang w:eastAsia="en-US"/>
              </w:rPr>
              <w:t xml:space="preserve"> год</w:t>
            </w:r>
          </w:p>
          <w:p w14:paraId="0D3CA997">
            <w:pPr>
              <w:jc w:val="center"/>
              <w:rPr>
                <w:rFonts w:hint="default" w:ascii="Times New Roman" w:hAnsi="Times New Roman" w:eastAsia="Calibri" w:cs="Times New Roman"/>
                <w:sz w:val="24"/>
                <w:szCs w:val="24"/>
                <w:lang w:eastAsia="en-US"/>
              </w:rPr>
            </w:pPr>
          </w:p>
        </w:tc>
        <w:tc>
          <w:tcPr>
            <w:tcW w:w="1701" w:type="dxa"/>
          </w:tcPr>
          <w:p w14:paraId="2CA0BFFB">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7</w:t>
            </w:r>
            <w:r>
              <w:rPr>
                <w:rFonts w:hint="default" w:ascii="Times New Roman" w:hAnsi="Times New Roman" w:eastAsia="Calibri" w:cs="Times New Roman"/>
                <w:sz w:val="24"/>
                <w:szCs w:val="24"/>
                <w:lang w:eastAsia="en-US"/>
              </w:rPr>
              <w:t xml:space="preserve"> год</w:t>
            </w:r>
          </w:p>
          <w:p w14:paraId="19CAA2D1">
            <w:pPr>
              <w:jc w:val="center"/>
              <w:rPr>
                <w:rFonts w:hint="default" w:ascii="Times New Roman" w:hAnsi="Times New Roman" w:eastAsia="Calibri" w:cs="Times New Roman"/>
                <w:sz w:val="24"/>
                <w:szCs w:val="24"/>
                <w:lang w:eastAsia="en-US"/>
              </w:rPr>
            </w:pPr>
          </w:p>
        </w:tc>
        <w:tc>
          <w:tcPr>
            <w:tcW w:w="1843" w:type="dxa"/>
          </w:tcPr>
          <w:p w14:paraId="78949D24">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8</w:t>
            </w:r>
            <w:r>
              <w:rPr>
                <w:rFonts w:hint="default" w:ascii="Times New Roman" w:hAnsi="Times New Roman" w:eastAsia="Calibri" w:cs="Times New Roman"/>
                <w:sz w:val="24"/>
                <w:szCs w:val="24"/>
                <w:lang w:eastAsia="en-US"/>
              </w:rPr>
              <w:t xml:space="preserve"> год</w:t>
            </w:r>
          </w:p>
        </w:tc>
        <w:tc>
          <w:tcPr>
            <w:tcW w:w="1984" w:type="dxa"/>
          </w:tcPr>
          <w:p w14:paraId="2E39740F">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9</w:t>
            </w:r>
            <w:r>
              <w:rPr>
                <w:rFonts w:hint="default" w:ascii="Times New Roman" w:hAnsi="Times New Roman" w:eastAsia="Calibri" w:cs="Times New Roman"/>
                <w:sz w:val="24"/>
                <w:szCs w:val="24"/>
                <w:lang w:eastAsia="en-US"/>
              </w:rPr>
              <w:t xml:space="preserve"> год</w:t>
            </w:r>
          </w:p>
        </w:tc>
      </w:tr>
      <w:tr w14:paraId="0CA4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0A54F0F">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1</w:t>
            </w:r>
          </w:p>
        </w:tc>
        <w:tc>
          <w:tcPr>
            <w:tcW w:w="5811" w:type="dxa"/>
            <w:vAlign w:val="center"/>
          </w:tcPr>
          <w:p w14:paraId="2E40F818">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2</w:t>
            </w:r>
          </w:p>
        </w:tc>
        <w:tc>
          <w:tcPr>
            <w:tcW w:w="1560" w:type="dxa"/>
            <w:vAlign w:val="center"/>
          </w:tcPr>
          <w:p w14:paraId="5DBE5730">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3</w:t>
            </w:r>
          </w:p>
        </w:tc>
        <w:tc>
          <w:tcPr>
            <w:tcW w:w="1559" w:type="dxa"/>
            <w:vAlign w:val="center"/>
          </w:tcPr>
          <w:p w14:paraId="1CB47C36">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4</w:t>
            </w:r>
          </w:p>
        </w:tc>
        <w:tc>
          <w:tcPr>
            <w:tcW w:w="1701" w:type="dxa"/>
            <w:vAlign w:val="center"/>
          </w:tcPr>
          <w:p w14:paraId="46BDA01A">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5</w:t>
            </w:r>
          </w:p>
        </w:tc>
        <w:tc>
          <w:tcPr>
            <w:tcW w:w="1843" w:type="dxa"/>
            <w:vAlign w:val="center"/>
          </w:tcPr>
          <w:p w14:paraId="5BA479AE">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6</w:t>
            </w:r>
          </w:p>
        </w:tc>
        <w:tc>
          <w:tcPr>
            <w:tcW w:w="1984" w:type="dxa"/>
            <w:vAlign w:val="center"/>
          </w:tcPr>
          <w:p w14:paraId="34BB22C3">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7</w:t>
            </w:r>
          </w:p>
        </w:tc>
      </w:tr>
      <w:tr w14:paraId="3807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7" w:type="dxa"/>
            <w:gridSpan w:val="7"/>
            <w:vAlign w:val="center"/>
          </w:tcPr>
          <w:p w14:paraId="1D33E903">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 xml:space="preserve">Муниципальная программа </w:t>
            </w:r>
            <w:r>
              <w:rPr>
                <w:rFonts w:hint="default" w:ascii="Times New Roman" w:hAnsi="Times New Roman" w:cs="Times New Roman"/>
                <w:color w:val="000000"/>
                <w:sz w:val="24"/>
                <w:szCs w:val="24"/>
                <w:lang w:eastAsia="en-US"/>
              </w:rPr>
              <w:t>«</w:t>
            </w:r>
            <w:r>
              <w:rPr>
                <w:rFonts w:hint="default" w:ascii="Times New Roman" w:hAnsi="Times New Roman" w:cs="Times New Roman"/>
                <w:sz w:val="24"/>
                <w:szCs w:val="24"/>
              </w:rPr>
              <w:t xml:space="preserve">Молодой семье – доступное жилье на территории </w:t>
            </w:r>
            <w:r>
              <w:rPr>
                <w:rFonts w:hint="default" w:ascii="Times New Roman" w:hAnsi="Times New Roman" w:cs="Times New Roman"/>
                <w:sz w:val="24"/>
                <w:szCs w:val="24"/>
                <w:lang w:val="ru-RU"/>
              </w:rPr>
              <w:t>муниципального образования</w:t>
            </w:r>
            <w:r>
              <w:rPr>
                <w:rFonts w:hint="default" w:ascii="Times New Roman" w:hAnsi="Times New Roman" w:cs="Times New Roman"/>
                <w:color w:val="000000"/>
                <w:sz w:val="24"/>
                <w:szCs w:val="24"/>
                <w:lang w:eastAsia="en-US"/>
              </w:rPr>
              <w:t>»</w:t>
            </w:r>
          </w:p>
        </w:tc>
      </w:tr>
      <w:tr w14:paraId="2DBB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09" w:type="dxa"/>
            <w:vAlign w:val="center"/>
          </w:tcPr>
          <w:p w14:paraId="74447729">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1</w:t>
            </w:r>
          </w:p>
        </w:tc>
        <w:tc>
          <w:tcPr>
            <w:tcW w:w="5811" w:type="dxa"/>
            <w:vAlign w:val="center"/>
          </w:tcPr>
          <w:p w14:paraId="317B56CB">
            <w:pPr>
              <w:jc w:val="both"/>
              <w:rPr>
                <w:rFonts w:hint="default" w:ascii="Times New Roman" w:hAnsi="Times New Roman" w:eastAsia="Calibri" w:cs="Times New Roman"/>
                <w:sz w:val="24"/>
                <w:szCs w:val="24"/>
                <w:lang w:eastAsia="en-US"/>
              </w:rPr>
            </w:pPr>
            <w:r>
              <w:rPr>
                <w:rFonts w:hint="default" w:ascii="Times New Roman" w:hAnsi="Times New Roman" w:cs="Times New Roman"/>
                <w:sz w:val="24"/>
                <w:szCs w:val="24"/>
              </w:rPr>
              <w:t>Количество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областного и местного бюджетов.</w:t>
            </w:r>
          </w:p>
        </w:tc>
        <w:tc>
          <w:tcPr>
            <w:tcW w:w="1560" w:type="dxa"/>
            <w:vAlign w:val="center"/>
          </w:tcPr>
          <w:p w14:paraId="511A4145">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семья</w:t>
            </w:r>
          </w:p>
        </w:tc>
        <w:tc>
          <w:tcPr>
            <w:tcW w:w="1559" w:type="dxa"/>
          </w:tcPr>
          <w:p w14:paraId="1EE5B2E8">
            <w:pPr>
              <w:jc w:val="center"/>
              <w:rPr>
                <w:rFonts w:hint="default" w:ascii="Times New Roman" w:hAnsi="Times New Roman" w:eastAsia="Calibri" w:cs="Times New Roman"/>
                <w:sz w:val="24"/>
                <w:szCs w:val="24"/>
                <w:lang w:eastAsia="en-US"/>
              </w:rPr>
            </w:pPr>
          </w:p>
          <w:p w14:paraId="6B56E2B1">
            <w:pPr>
              <w:jc w:val="center"/>
              <w:rPr>
                <w:rFonts w:hint="default" w:ascii="Times New Roman" w:hAnsi="Times New Roman" w:eastAsia="Calibri" w:cs="Times New Roman"/>
                <w:sz w:val="24"/>
                <w:szCs w:val="24"/>
                <w:lang w:eastAsia="en-US"/>
              </w:rPr>
            </w:pPr>
          </w:p>
          <w:p w14:paraId="201173C2">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1</w:t>
            </w:r>
          </w:p>
        </w:tc>
        <w:tc>
          <w:tcPr>
            <w:tcW w:w="1701" w:type="dxa"/>
            <w:vAlign w:val="bottom"/>
          </w:tcPr>
          <w:p w14:paraId="66FD8B9B">
            <w:pPr>
              <w:spacing w:after="200"/>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w:t>
            </w:r>
          </w:p>
          <w:p w14:paraId="0819D47C">
            <w:pPr>
              <w:jc w:val="center"/>
              <w:rPr>
                <w:rFonts w:hint="default" w:ascii="Times New Roman" w:hAnsi="Times New Roman" w:eastAsia="Calibri" w:cs="Times New Roman"/>
                <w:sz w:val="24"/>
                <w:szCs w:val="24"/>
                <w:lang w:eastAsia="en-US"/>
              </w:rPr>
            </w:pPr>
          </w:p>
        </w:tc>
        <w:tc>
          <w:tcPr>
            <w:tcW w:w="1843" w:type="dxa"/>
            <w:vAlign w:val="bottom"/>
          </w:tcPr>
          <w:p w14:paraId="4718CCA1">
            <w:pPr>
              <w:spacing w:after="200"/>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w:t>
            </w:r>
          </w:p>
          <w:p w14:paraId="6692376D">
            <w:pPr>
              <w:jc w:val="center"/>
              <w:rPr>
                <w:rFonts w:hint="default" w:ascii="Times New Roman" w:hAnsi="Times New Roman" w:eastAsia="Calibri" w:cs="Times New Roman"/>
                <w:sz w:val="24"/>
                <w:szCs w:val="24"/>
                <w:lang w:eastAsia="en-US"/>
              </w:rPr>
            </w:pPr>
          </w:p>
        </w:tc>
        <w:tc>
          <w:tcPr>
            <w:tcW w:w="1984" w:type="dxa"/>
            <w:vAlign w:val="bottom"/>
          </w:tcPr>
          <w:p w14:paraId="2052CA9A">
            <w:pPr>
              <w:spacing w:after="200" w:line="276" w:lineRule="auto"/>
              <w:jc w:val="center"/>
              <w:rPr>
                <w:rFonts w:hint="default" w:ascii="Times New Roman" w:hAnsi="Times New Roman" w:eastAsia="Calibri" w:cs="Times New Roman"/>
                <w:sz w:val="24"/>
                <w:szCs w:val="24"/>
                <w:lang w:val="ru-RU" w:eastAsia="en-US"/>
              </w:rPr>
            </w:pPr>
            <w:r>
              <w:rPr>
                <w:rFonts w:hint="default" w:ascii="Times New Roman" w:hAnsi="Times New Roman" w:eastAsia="Calibri" w:cs="Times New Roman"/>
                <w:sz w:val="24"/>
                <w:szCs w:val="24"/>
                <w:lang w:val="ru-RU" w:eastAsia="en-US"/>
              </w:rPr>
              <w:t>0</w:t>
            </w:r>
          </w:p>
          <w:p w14:paraId="77B144FA">
            <w:pPr>
              <w:jc w:val="center"/>
              <w:rPr>
                <w:rFonts w:hint="default" w:ascii="Times New Roman" w:hAnsi="Times New Roman" w:eastAsia="Calibri" w:cs="Times New Roman"/>
                <w:sz w:val="24"/>
                <w:szCs w:val="24"/>
                <w:lang w:eastAsia="en-US"/>
              </w:rPr>
            </w:pPr>
          </w:p>
        </w:tc>
      </w:tr>
    </w:tbl>
    <w:p w14:paraId="64C2DBE0">
      <w:pPr>
        <w:tabs>
          <w:tab w:val="left" w:pos="-1843"/>
        </w:tabs>
        <w:ind w:right="-54"/>
        <w:jc w:val="both"/>
        <w:rPr>
          <w:rFonts w:hint="default" w:ascii="Times New Roman" w:hAnsi="Times New Roman" w:eastAsia="Calibri" w:cs="Times New Roman"/>
          <w:sz w:val="24"/>
          <w:szCs w:val="24"/>
          <w:lang w:eastAsia="en-US"/>
        </w:rPr>
      </w:pPr>
    </w:p>
    <w:p w14:paraId="4F701A54">
      <w:pPr>
        <w:tabs>
          <w:tab w:val="left" w:pos="-1843"/>
        </w:tabs>
        <w:ind w:right="-54"/>
        <w:jc w:val="both"/>
        <w:rPr>
          <w:rFonts w:hint="default" w:ascii="Times New Roman" w:hAnsi="Times New Roman" w:eastAsia="Calibri" w:cs="Times New Roman"/>
          <w:sz w:val="24"/>
          <w:szCs w:val="24"/>
          <w:lang w:eastAsia="en-US"/>
        </w:rPr>
      </w:pPr>
    </w:p>
    <w:p w14:paraId="781ED8C3">
      <w:pPr>
        <w:tabs>
          <w:tab w:val="left" w:pos="-1843"/>
        </w:tabs>
        <w:ind w:right="-54"/>
        <w:jc w:val="both"/>
        <w:rPr>
          <w:rFonts w:hint="default" w:ascii="Times New Roman" w:hAnsi="Times New Roman" w:eastAsia="Calibri" w:cs="Times New Roman"/>
          <w:sz w:val="24"/>
          <w:szCs w:val="24"/>
          <w:lang w:eastAsia="en-US"/>
        </w:rPr>
      </w:pPr>
    </w:p>
    <w:p w14:paraId="6B7A1D89">
      <w:pPr>
        <w:tabs>
          <w:tab w:val="left" w:pos="-1843"/>
        </w:tabs>
        <w:ind w:right="-54"/>
        <w:jc w:val="both"/>
        <w:rPr>
          <w:rFonts w:hint="default" w:ascii="Times New Roman" w:hAnsi="Times New Roman" w:eastAsia="Calibri" w:cs="Times New Roman"/>
          <w:sz w:val="24"/>
          <w:szCs w:val="24"/>
          <w:lang w:eastAsia="en-US"/>
        </w:rPr>
      </w:pPr>
    </w:p>
    <w:p w14:paraId="5334979B">
      <w:pPr>
        <w:tabs>
          <w:tab w:val="left" w:pos="-1843"/>
        </w:tabs>
        <w:ind w:right="-54"/>
        <w:jc w:val="both"/>
        <w:rPr>
          <w:rFonts w:hint="default" w:ascii="Times New Roman" w:hAnsi="Times New Roman" w:eastAsia="Calibri" w:cs="Times New Roman"/>
          <w:sz w:val="24"/>
          <w:szCs w:val="24"/>
          <w:lang w:eastAsia="en-US"/>
        </w:rPr>
      </w:pPr>
    </w:p>
    <w:p w14:paraId="309EEC0B">
      <w:pPr>
        <w:tabs>
          <w:tab w:val="left" w:pos="-1843"/>
        </w:tabs>
        <w:ind w:right="-54"/>
        <w:jc w:val="both"/>
        <w:rPr>
          <w:rFonts w:hint="default" w:ascii="Times New Roman" w:hAnsi="Times New Roman" w:eastAsia="Calibri" w:cs="Times New Roman"/>
          <w:sz w:val="24"/>
          <w:szCs w:val="24"/>
          <w:lang w:eastAsia="en-US"/>
        </w:rPr>
      </w:pPr>
    </w:p>
    <w:p w14:paraId="7D262C99">
      <w:pPr>
        <w:tabs>
          <w:tab w:val="left" w:pos="-1843"/>
        </w:tabs>
        <w:ind w:right="-54"/>
        <w:jc w:val="both"/>
        <w:rPr>
          <w:rFonts w:hint="default" w:ascii="Times New Roman" w:hAnsi="Times New Roman" w:eastAsia="Calibri" w:cs="Times New Roman"/>
          <w:sz w:val="24"/>
          <w:szCs w:val="24"/>
          <w:lang w:eastAsia="en-US"/>
        </w:rPr>
      </w:pPr>
    </w:p>
    <w:p w14:paraId="3F214BFB">
      <w:pPr>
        <w:tabs>
          <w:tab w:val="left" w:pos="-1843"/>
        </w:tabs>
        <w:ind w:right="-54"/>
        <w:jc w:val="right"/>
        <w:rPr>
          <w:rFonts w:hint="default" w:ascii="Times New Roman" w:hAnsi="Times New Roman" w:cs="Times New Roman"/>
          <w:color w:val="000000"/>
          <w:sz w:val="24"/>
          <w:szCs w:val="24"/>
          <w:lang w:eastAsia="en-US"/>
        </w:rPr>
      </w:pPr>
    </w:p>
    <w:p w14:paraId="4A1329C7">
      <w:pPr>
        <w:tabs>
          <w:tab w:val="left" w:pos="-1843"/>
        </w:tabs>
        <w:ind w:right="-54"/>
        <w:jc w:val="right"/>
        <w:rPr>
          <w:rFonts w:hint="default" w:ascii="Times New Roman" w:hAnsi="Times New Roman" w:cs="Times New Roman"/>
          <w:color w:val="000000"/>
          <w:sz w:val="24"/>
          <w:szCs w:val="24"/>
          <w:lang w:eastAsia="en-US"/>
        </w:rPr>
      </w:pPr>
    </w:p>
    <w:p w14:paraId="1337FADF">
      <w:pPr>
        <w:tabs>
          <w:tab w:val="left" w:pos="-1843"/>
        </w:tabs>
        <w:ind w:right="-54"/>
        <w:jc w:val="right"/>
        <w:rPr>
          <w:rFonts w:hint="default" w:ascii="Times New Roman" w:hAnsi="Times New Roman" w:cs="Times New Roman"/>
          <w:color w:val="000000"/>
          <w:sz w:val="24"/>
          <w:szCs w:val="24"/>
          <w:lang w:eastAsia="en-US"/>
        </w:rPr>
      </w:pPr>
    </w:p>
    <w:p w14:paraId="709EF23C">
      <w:pPr>
        <w:tabs>
          <w:tab w:val="left" w:pos="-1843"/>
        </w:tabs>
        <w:ind w:right="-54"/>
        <w:jc w:val="right"/>
        <w:rPr>
          <w:rFonts w:hint="default" w:ascii="Times New Roman" w:hAnsi="Times New Roman" w:cs="Times New Roman"/>
          <w:color w:val="000000"/>
          <w:sz w:val="24"/>
          <w:szCs w:val="24"/>
          <w:lang w:eastAsia="en-US"/>
        </w:rPr>
      </w:pPr>
    </w:p>
    <w:p w14:paraId="5E2C1D57">
      <w:pPr>
        <w:tabs>
          <w:tab w:val="left" w:pos="-1843"/>
        </w:tabs>
        <w:ind w:right="-54"/>
        <w:jc w:val="right"/>
        <w:rPr>
          <w:rFonts w:hint="default" w:ascii="Times New Roman" w:hAnsi="Times New Roman" w:cs="Times New Roman"/>
          <w:color w:val="000000"/>
          <w:sz w:val="24"/>
          <w:szCs w:val="24"/>
          <w:lang w:eastAsia="en-US"/>
        </w:rPr>
      </w:pPr>
    </w:p>
    <w:p w14:paraId="515639FF">
      <w:pPr>
        <w:tabs>
          <w:tab w:val="left" w:pos="-1843"/>
        </w:tabs>
        <w:ind w:right="-54"/>
        <w:jc w:val="right"/>
        <w:rPr>
          <w:rFonts w:hint="default" w:ascii="Times New Roman" w:hAnsi="Times New Roman" w:cs="Times New Roman"/>
          <w:color w:val="000000"/>
          <w:sz w:val="24"/>
          <w:szCs w:val="24"/>
          <w:lang w:eastAsia="en-US"/>
        </w:rPr>
      </w:pPr>
    </w:p>
    <w:p w14:paraId="6AA8DB45">
      <w:pPr>
        <w:tabs>
          <w:tab w:val="left" w:pos="-1843"/>
        </w:tabs>
        <w:ind w:right="-54"/>
        <w:jc w:val="right"/>
        <w:rPr>
          <w:rFonts w:hint="default" w:ascii="Times New Roman" w:hAnsi="Times New Roman" w:cs="Times New Roman"/>
          <w:color w:val="000000"/>
          <w:sz w:val="24"/>
          <w:szCs w:val="24"/>
          <w:lang w:eastAsia="en-US"/>
        </w:rPr>
      </w:pPr>
    </w:p>
    <w:p w14:paraId="02A3CDE4">
      <w:pPr>
        <w:tabs>
          <w:tab w:val="left" w:pos="-1843"/>
        </w:tabs>
        <w:ind w:right="-54"/>
        <w:jc w:val="right"/>
        <w:rPr>
          <w:rFonts w:hint="default" w:ascii="Times New Roman" w:hAnsi="Times New Roman" w:cs="Times New Roman"/>
          <w:color w:val="000000"/>
          <w:sz w:val="24"/>
          <w:szCs w:val="24"/>
          <w:lang w:eastAsia="en-US"/>
        </w:rPr>
      </w:pPr>
    </w:p>
    <w:p w14:paraId="2F4518AD">
      <w:pPr>
        <w:tabs>
          <w:tab w:val="left" w:pos="-1843"/>
        </w:tabs>
        <w:ind w:right="-54"/>
        <w:jc w:val="right"/>
        <w:rPr>
          <w:rFonts w:hint="default" w:ascii="Times New Roman" w:hAnsi="Times New Roman" w:cs="Times New Roman"/>
          <w:color w:val="000000"/>
          <w:sz w:val="24"/>
          <w:szCs w:val="24"/>
          <w:lang w:eastAsia="en-US"/>
        </w:rPr>
      </w:pPr>
    </w:p>
    <w:p w14:paraId="1AE32A4B">
      <w:pPr>
        <w:tabs>
          <w:tab w:val="left" w:pos="-1843"/>
        </w:tabs>
        <w:ind w:right="-54"/>
        <w:jc w:val="right"/>
        <w:rPr>
          <w:rFonts w:hint="default" w:ascii="Times New Roman" w:hAnsi="Times New Roman" w:cs="Times New Roman"/>
          <w:color w:val="000000"/>
          <w:sz w:val="24"/>
          <w:szCs w:val="24"/>
          <w:lang w:eastAsia="en-US"/>
        </w:rPr>
      </w:pPr>
    </w:p>
    <w:p w14:paraId="0E16CF51">
      <w:pPr>
        <w:tabs>
          <w:tab w:val="left" w:pos="-1843"/>
        </w:tabs>
        <w:ind w:right="-54"/>
        <w:jc w:val="right"/>
        <w:rPr>
          <w:rFonts w:hint="default" w:ascii="Times New Roman" w:hAnsi="Times New Roman" w:cs="Times New Roman"/>
          <w:color w:val="000000"/>
          <w:sz w:val="24"/>
          <w:szCs w:val="24"/>
          <w:lang w:eastAsia="en-US"/>
        </w:rPr>
      </w:pPr>
    </w:p>
    <w:p w14:paraId="2145D4B9">
      <w:pPr>
        <w:tabs>
          <w:tab w:val="left" w:pos="-1843"/>
        </w:tabs>
        <w:ind w:right="-54"/>
        <w:jc w:val="right"/>
        <w:rPr>
          <w:rFonts w:hint="default" w:ascii="Times New Roman" w:hAnsi="Times New Roman" w:cs="Times New Roman"/>
          <w:color w:val="000000"/>
          <w:sz w:val="24"/>
          <w:szCs w:val="24"/>
          <w:lang w:eastAsia="en-US"/>
        </w:rPr>
      </w:pPr>
    </w:p>
    <w:p w14:paraId="05522DDD">
      <w:pPr>
        <w:tabs>
          <w:tab w:val="left" w:pos="-1843"/>
        </w:tabs>
        <w:ind w:right="-54"/>
        <w:jc w:val="right"/>
        <w:rPr>
          <w:rFonts w:hint="default" w:ascii="Times New Roman" w:hAnsi="Times New Roman" w:cs="Times New Roman"/>
          <w:color w:val="000000"/>
          <w:sz w:val="24"/>
          <w:szCs w:val="24"/>
          <w:lang w:eastAsia="en-US"/>
        </w:rPr>
      </w:pPr>
      <w:r>
        <w:rPr>
          <w:rFonts w:hint="default" w:ascii="Times New Roman" w:hAnsi="Times New Roman" w:cs="Times New Roman"/>
          <w:color w:val="000000"/>
          <w:sz w:val="24"/>
          <w:szCs w:val="24"/>
          <w:lang w:eastAsia="en-US"/>
        </w:rPr>
        <w:t>ФОРМА 2</w:t>
      </w:r>
    </w:p>
    <w:p w14:paraId="3DBC4A77">
      <w:pPr>
        <w:ind w:left="8222"/>
        <w:jc w:val="both"/>
        <w:rPr>
          <w:rFonts w:hint="default" w:ascii="Times New Roman" w:hAnsi="Times New Roman" w:eastAsia="Calibri" w:cs="Times New Roman"/>
          <w:sz w:val="24"/>
          <w:szCs w:val="24"/>
          <w:lang w:eastAsia="en-US"/>
        </w:rPr>
      </w:pPr>
      <w:r>
        <w:rPr>
          <w:rFonts w:hint="default" w:ascii="Times New Roman" w:hAnsi="Times New Roman" w:cs="Times New Roman"/>
          <w:color w:val="000000"/>
          <w:sz w:val="24"/>
          <w:szCs w:val="24"/>
          <w:lang w:eastAsia="en-US"/>
        </w:rPr>
        <w:t>к муниципальной программе «</w:t>
      </w:r>
      <w:r>
        <w:rPr>
          <w:rFonts w:hint="default" w:ascii="Times New Roman" w:hAnsi="Times New Roman" w:cs="Times New Roman"/>
          <w:sz w:val="24"/>
          <w:szCs w:val="24"/>
        </w:rPr>
        <w:t xml:space="preserve">Молодой семье – доступное жилье на территории </w:t>
      </w:r>
      <w:r>
        <w:rPr>
          <w:rFonts w:hint="default" w:ascii="Times New Roman" w:hAnsi="Times New Roman" w:cs="Times New Roman"/>
          <w:sz w:val="24"/>
          <w:szCs w:val="24"/>
          <w:lang w:val="ru-RU"/>
        </w:rPr>
        <w:t>муниципального образования</w:t>
      </w:r>
      <w:r>
        <w:rPr>
          <w:rFonts w:hint="default" w:ascii="Times New Roman" w:hAnsi="Times New Roman" w:cs="Times New Roman"/>
          <w:color w:val="000000"/>
          <w:sz w:val="24"/>
          <w:szCs w:val="24"/>
          <w:lang w:eastAsia="en-US"/>
        </w:rPr>
        <w:t>»</w:t>
      </w:r>
    </w:p>
    <w:p w14:paraId="7F98CED4">
      <w:pPr>
        <w:ind w:firstLine="709"/>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ПЕРЕЧЕНЬ</w:t>
      </w:r>
    </w:p>
    <w:p w14:paraId="0C2BF46D">
      <w:pPr>
        <w:ind w:firstLine="709"/>
        <w:jc w:val="center"/>
        <w:rPr>
          <w:rFonts w:hint="default" w:ascii="Times New Roman" w:hAnsi="Times New Roman" w:cs="Times New Roman"/>
          <w:color w:val="000000"/>
          <w:sz w:val="24"/>
          <w:szCs w:val="24"/>
          <w:lang w:eastAsia="en-US"/>
        </w:rPr>
      </w:pPr>
      <w:r>
        <w:rPr>
          <w:rFonts w:hint="default" w:ascii="Times New Roman" w:hAnsi="Times New Roman" w:eastAsia="Calibri" w:cs="Times New Roman"/>
          <w:sz w:val="24"/>
          <w:szCs w:val="24"/>
          <w:lang w:eastAsia="en-US"/>
        </w:rPr>
        <w:t xml:space="preserve">мероприятий муниципальной программы </w:t>
      </w:r>
      <w:r>
        <w:rPr>
          <w:rFonts w:hint="default" w:ascii="Times New Roman" w:hAnsi="Times New Roman" w:eastAsia="Calibri" w:cs="Times New Roman"/>
          <w:sz w:val="24"/>
          <w:szCs w:val="24"/>
          <w:lang w:val="ru-RU" w:eastAsia="en-US"/>
        </w:rPr>
        <w:t>Коммунаров</w:t>
      </w:r>
      <w:r>
        <w:rPr>
          <w:rFonts w:hint="default" w:ascii="Times New Roman" w:hAnsi="Times New Roman" w:cs="Times New Roman"/>
          <w:color w:val="000000"/>
          <w:sz w:val="24"/>
          <w:szCs w:val="24"/>
          <w:lang w:eastAsia="en-US"/>
        </w:rPr>
        <w:t xml:space="preserve">ского сельского поселения  </w:t>
      </w:r>
      <w:r>
        <w:rPr>
          <w:rFonts w:hint="default" w:ascii="Times New Roman" w:hAnsi="Times New Roman" w:eastAsia="Calibri" w:cs="Times New Roman"/>
          <w:sz w:val="24"/>
          <w:szCs w:val="24"/>
          <w:lang w:eastAsia="en-US"/>
        </w:rPr>
        <w:t xml:space="preserve">Ленинского муниципального района </w:t>
      </w:r>
      <w:r>
        <w:rPr>
          <w:rFonts w:hint="default" w:ascii="Times New Roman" w:hAnsi="Times New Roman" w:cs="Times New Roman"/>
          <w:color w:val="000000"/>
          <w:sz w:val="24"/>
          <w:szCs w:val="24"/>
          <w:lang w:eastAsia="en-US"/>
        </w:rPr>
        <w:t>«</w:t>
      </w:r>
      <w:r>
        <w:rPr>
          <w:rFonts w:hint="default" w:ascii="Times New Roman" w:hAnsi="Times New Roman" w:cs="Times New Roman"/>
          <w:sz w:val="24"/>
          <w:szCs w:val="24"/>
        </w:rPr>
        <w:t xml:space="preserve">Молодой семье – доступное жилье на территории </w:t>
      </w:r>
      <w:r>
        <w:rPr>
          <w:rFonts w:hint="default" w:ascii="Times New Roman" w:hAnsi="Times New Roman" w:cs="Times New Roman"/>
          <w:sz w:val="24"/>
          <w:szCs w:val="24"/>
          <w:lang w:val="ru-RU"/>
        </w:rPr>
        <w:t>муниципального образования</w:t>
      </w:r>
      <w:r>
        <w:rPr>
          <w:rFonts w:hint="default" w:ascii="Times New Roman" w:hAnsi="Times New Roman" w:cs="Times New Roman"/>
          <w:color w:val="000000"/>
          <w:sz w:val="24"/>
          <w:szCs w:val="24"/>
          <w:lang w:eastAsia="en-US"/>
        </w:rPr>
        <w:t>»</w:t>
      </w:r>
    </w:p>
    <w:p w14:paraId="29DF2B2E">
      <w:pPr>
        <w:ind w:firstLine="709"/>
        <w:jc w:val="center"/>
        <w:rPr>
          <w:rFonts w:hint="default" w:ascii="Times New Roman" w:hAnsi="Times New Roman" w:eastAsia="Calibri" w:cs="Times New Roman"/>
          <w:sz w:val="24"/>
          <w:szCs w:val="24"/>
          <w:lang w:eastAsia="en-US"/>
        </w:rPr>
      </w:pPr>
    </w:p>
    <w:tbl>
      <w:tblPr>
        <w:tblStyle w:val="3"/>
        <w:tblW w:w="158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2485"/>
        <w:gridCol w:w="1984"/>
        <w:gridCol w:w="1134"/>
        <w:gridCol w:w="1559"/>
        <w:gridCol w:w="1134"/>
        <w:gridCol w:w="1134"/>
        <w:gridCol w:w="1559"/>
        <w:gridCol w:w="1276"/>
        <w:gridCol w:w="1702"/>
        <w:gridCol w:w="1417"/>
      </w:tblGrid>
      <w:tr w14:paraId="1706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492" w:type="dxa"/>
            <w:vMerge w:val="restart"/>
            <w:vAlign w:val="center"/>
          </w:tcPr>
          <w:p w14:paraId="60983269">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w:t>
            </w:r>
          </w:p>
          <w:p w14:paraId="0C1DDC6A">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пп</w:t>
            </w:r>
          </w:p>
        </w:tc>
        <w:tc>
          <w:tcPr>
            <w:tcW w:w="2485" w:type="dxa"/>
            <w:vMerge w:val="restart"/>
            <w:vAlign w:val="center"/>
          </w:tcPr>
          <w:p w14:paraId="373F7FC0">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Наименование мероприятия</w:t>
            </w:r>
          </w:p>
        </w:tc>
        <w:tc>
          <w:tcPr>
            <w:tcW w:w="1984" w:type="dxa"/>
            <w:vMerge w:val="restart"/>
            <w:vAlign w:val="center"/>
          </w:tcPr>
          <w:p w14:paraId="3FDC7B21">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Ответственный исполнитель, соисполнитель муниципальной программы, подпрограммы</w:t>
            </w:r>
          </w:p>
        </w:tc>
        <w:tc>
          <w:tcPr>
            <w:tcW w:w="1134" w:type="dxa"/>
            <w:vMerge w:val="restart"/>
            <w:vAlign w:val="center"/>
          </w:tcPr>
          <w:p w14:paraId="725B47AC">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Год реализации</w:t>
            </w:r>
          </w:p>
        </w:tc>
        <w:tc>
          <w:tcPr>
            <w:tcW w:w="6662" w:type="dxa"/>
            <w:gridSpan w:val="5"/>
            <w:vAlign w:val="center"/>
          </w:tcPr>
          <w:p w14:paraId="7DC4D091">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Объемы и источники финансирования, рублей</w:t>
            </w:r>
          </w:p>
          <w:p w14:paraId="2847883D">
            <w:pPr>
              <w:rPr>
                <w:rFonts w:hint="default" w:ascii="Times New Roman" w:hAnsi="Times New Roman" w:eastAsia="Calibri" w:cs="Times New Roman"/>
                <w:sz w:val="24"/>
                <w:szCs w:val="24"/>
                <w:lang w:eastAsia="en-US"/>
              </w:rPr>
            </w:pPr>
          </w:p>
        </w:tc>
        <w:tc>
          <w:tcPr>
            <w:tcW w:w="1702" w:type="dxa"/>
            <w:vMerge w:val="restart"/>
            <w:vAlign w:val="center"/>
          </w:tcPr>
          <w:p w14:paraId="4BE074A8">
            <w:pPr>
              <w:ind w:left="-108"/>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Непосредственные результаты реализации мероприятия</w:t>
            </w:r>
          </w:p>
        </w:tc>
        <w:tc>
          <w:tcPr>
            <w:tcW w:w="1417" w:type="dxa"/>
            <w:vMerge w:val="restart"/>
            <w:vAlign w:val="center"/>
          </w:tcPr>
          <w:p w14:paraId="6146BF12">
            <w:pPr>
              <w:ind w:left="-108"/>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плановые сроки реализации мероприятия</w:t>
            </w:r>
          </w:p>
        </w:tc>
      </w:tr>
      <w:tr w14:paraId="0BAA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492" w:type="dxa"/>
            <w:vMerge w:val="continue"/>
            <w:vAlign w:val="center"/>
          </w:tcPr>
          <w:p w14:paraId="2F6B5F27">
            <w:pPr>
              <w:jc w:val="center"/>
              <w:rPr>
                <w:rFonts w:hint="default" w:ascii="Times New Roman" w:hAnsi="Times New Roman" w:eastAsia="Calibri" w:cs="Times New Roman"/>
                <w:sz w:val="24"/>
                <w:szCs w:val="24"/>
                <w:lang w:eastAsia="en-US"/>
              </w:rPr>
            </w:pPr>
          </w:p>
        </w:tc>
        <w:tc>
          <w:tcPr>
            <w:tcW w:w="2485" w:type="dxa"/>
            <w:vMerge w:val="continue"/>
            <w:vAlign w:val="center"/>
          </w:tcPr>
          <w:p w14:paraId="433A2049">
            <w:pPr>
              <w:jc w:val="center"/>
              <w:rPr>
                <w:rFonts w:hint="default" w:ascii="Times New Roman" w:hAnsi="Times New Roman" w:eastAsia="Calibri" w:cs="Times New Roman"/>
                <w:sz w:val="24"/>
                <w:szCs w:val="24"/>
                <w:lang w:eastAsia="en-US"/>
              </w:rPr>
            </w:pPr>
          </w:p>
        </w:tc>
        <w:tc>
          <w:tcPr>
            <w:tcW w:w="1984" w:type="dxa"/>
            <w:vMerge w:val="continue"/>
            <w:vAlign w:val="center"/>
          </w:tcPr>
          <w:p w14:paraId="52898724">
            <w:pPr>
              <w:jc w:val="center"/>
              <w:rPr>
                <w:rFonts w:hint="default" w:ascii="Times New Roman" w:hAnsi="Times New Roman" w:eastAsia="Calibri" w:cs="Times New Roman"/>
                <w:sz w:val="24"/>
                <w:szCs w:val="24"/>
                <w:lang w:eastAsia="en-US"/>
              </w:rPr>
            </w:pPr>
          </w:p>
        </w:tc>
        <w:tc>
          <w:tcPr>
            <w:tcW w:w="1134" w:type="dxa"/>
            <w:vMerge w:val="continue"/>
            <w:vAlign w:val="center"/>
          </w:tcPr>
          <w:p w14:paraId="0B723154">
            <w:pPr>
              <w:jc w:val="center"/>
              <w:rPr>
                <w:rFonts w:hint="default" w:ascii="Times New Roman" w:hAnsi="Times New Roman" w:eastAsia="Calibri" w:cs="Times New Roman"/>
                <w:sz w:val="24"/>
                <w:szCs w:val="24"/>
                <w:lang w:eastAsia="en-US"/>
              </w:rPr>
            </w:pPr>
          </w:p>
        </w:tc>
        <w:tc>
          <w:tcPr>
            <w:tcW w:w="1559" w:type="dxa"/>
            <w:vAlign w:val="center"/>
          </w:tcPr>
          <w:p w14:paraId="482A109D">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всего</w:t>
            </w:r>
          </w:p>
        </w:tc>
        <w:tc>
          <w:tcPr>
            <w:tcW w:w="1134" w:type="dxa"/>
            <w:vAlign w:val="center"/>
          </w:tcPr>
          <w:p w14:paraId="61625A75">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Федеральный бюджет</w:t>
            </w:r>
          </w:p>
        </w:tc>
        <w:tc>
          <w:tcPr>
            <w:tcW w:w="1134" w:type="dxa"/>
            <w:vAlign w:val="center"/>
          </w:tcPr>
          <w:p w14:paraId="6C7BB788">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Областной бюджет</w:t>
            </w:r>
          </w:p>
        </w:tc>
        <w:tc>
          <w:tcPr>
            <w:tcW w:w="1559" w:type="dxa"/>
            <w:vAlign w:val="center"/>
          </w:tcPr>
          <w:p w14:paraId="15CB8DD6">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Местный бюджет</w:t>
            </w:r>
          </w:p>
        </w:tc>
        <w:tc>
          <w:tcPr>
            <w:tcW w:w="1276" w:type="dxa"/>
            <w:vAlign w:val="center"/>
          </w:tcPr>
          <w:p w14:paraId="0F5FF845">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Внебюджетные средства</w:t>
            </w:r>
          </w:p>
        </w:tc>
        <w:tc>
          <w:tcPr>
            <w:tcW w:w="1702" w:type="dxa"/>
            <w:vMerge w:val="continue"/>
          </w:tcPr>
          <w:p w14:paraId="3D9F1819">
            <w:pPr>
              <w:ind w:left="-108"/>
              <w:jc w:val="center"/>
              <w:rPr>
                <w:rFonts w:hint="default" w:ascii="Times New Roman" w:hAnsi="Times New Roman" w:eastAsia="Calibri" w:cs="Times New Roman"/>
                <w:sz w:val="24"/>
                <w:szCs w:val="24"/>
                <w:lang w:eastAsia="en-US"/>
              </w:rPr>
            </w:pPr>
          </w:p>
        </w:tc>
        <w:tc>
          <w:tcPr>
            <w:tcW w:w="1417" w:type="dxa"/>
            <w:vMerge w:val="continue"/>
          </w:tcPr>
          <w:p w14:paraId="1D902E98">
            <w:pPr>
              <w:jc w:val="center"/>
              <w:rPr>
                <w:rFonts w:hint="default" w:ascii="Times New Roman" w:hAnsi="Times New Roman" w:eastAsia="Calibri" w:cs="Times New Roman"/>
                <w:sz w:val="24"/>
                <w:szCs w:val="24"/>
                <w:lang w:eastAsia="en-US"/>
              </w:rPr>
            </w:pPr>
          </w:p>
        </w:tc>
      </w:tr>
      <w:tr w14:paraId="61392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492" w:type="dxa"/>
            <w:vMerge w:val="restart"/>
            <w:vAlign w:val="center"/>
          </w:tcPr>
          <w:p w14:paraId="7B618B20">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1</w:t>
            </w:r>
          </w:p>
        </w:tc>
        <w:tc>
          <w:tcPr>
            <w:tcW w:w="2485" w:type="dxa"/>
            <w:vMerge w:val="restart"/>
            <w:vAlign w:val="center"/>
          </w:tcPr>
          <w:p w14:paraId="12C6B288">
            <w:pPr>
              <w:ind w:left="-33" w:right="-108"/>
              <w:jc w:val="center"/>
              <w:rPr>
                <w:rFonts w:hint="default" w:ascii="Times New Roman" w:hAnsi="Times New Roman" w:eastAsia="Calibri" w:cs="Times New Roman"/>
                <w:sz w:val="24"/>
                <w:szCs w:val="24"/>
                <w:lang w:eastAsia="en-US"/>
              </w:rPr>
            </w:pPr>
            <w:r>
              <w:rPr>
                <w:rFonts w:hint="default" w:ascii="Times New Roman" w:hAnsi="Times New Roman" w:cs="Times New Roman"/>
                <w:sz w:val="24"/>
                <w:szCs w:val="24"/>
                <w:lang w:eastAsia="en-US"/>
              </w:rPr>
              <w:t>Выдача молодым семьям в установленном порядке свидетельств о праве на получение  социальных выплат на приобретение (строительство)   жилья, исходя из объемов бюджетных ассигнований, предусмотренных на эти цели</w:t>
            </w:r>
          </w:p>
        </w:tc>
        <w:tc>
          <w:tcPr>
            <w:tcW w:w="1984" w:type="dxa"/>
            <w:vMerge w:val="restart"/>
            <w:vAlign w:val="center"/>
          </w:tcPr>
          <w:p w14:paraId="7044F374">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Администрация поселения</w:t>
            </w:r>
          </w:p>
          <w:p w14:paraId="31AC1D53">
            <w:pPr>
              <w:rPr>
                <w:rFonts w:hint="default" w:ascii="Times New Roman" w:hAnsi="Times New Roman" w:eastAsia="Calibri" w:cs="Times New Roman"/>
                <w:sz w:val="24"/>
                <w:szCs w:val="24"/>
                <w:lang w:eastAsia="en-US"/>
              </w:rPr>
            </w:pPr>
          </w:p>
        </w:tc>
        <w:tc>
          <w:tcPr>
            <w:tcW w:w="1134" w:type="dxa"/>
            <w:vAlign w:val="center"/>
          </w:tcPr>
          <w:p w14:paraId="4014B345">
            <w:pPr>
              <w:jc w:val="center"/>
              <w:rPr>
                <w:rFonts w:hint="default" w:ascii="Times New Roman" w:hAnsi="Times New Roman" w:eastAsia="Calibri" w:cs="Times New Roman"/>
                <w:sz w:val="24"/>
                <w:szCs w:val="24"/>
                <w:lang w:val="ru-RU" w:eastAsia="en-US"/>
              </w:rPr>
            </w:pP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6</w:t>
            </w:r>
          </w:p>
        </w:tc>
        <w:tc>
          <w:tcPr>
            <w:tcW w:w="1559" w:type="dxa"/>
            <w:vAlign w:val="center"/>
          </w:tcPr>
          <w:p w14:paraId="690EAC78">
            <w:pPr>
              <w:ind w:right="-107"/>
              <w:jc w:val="both"/>
              <w:rPr>
                <w:rFonts w:hint="default" w:ascii="Times New Roman" w:hAnsi="Times New Roman" w:cs="Times New Roman"/>
                <w:sz w:val="24"/>
                <w:szCs w:val="24"/>
              </w:rPr>
            </w:pPr>
            <w:r>
              <w:rPr>
                <w:rFonts w:hint="default" w:ascii="Times New Roman" w:hAnsi="Times New Roman" w:cs="Times New Roman"/>
                <w:sz w:val="24"/>
                <w:szCs w:val="24"/>
                <w:lang w:val="ru-RU"/>
              </w:rPr>
              <w:t>295081,97</w:t>
            </w:r>
          </w:p>
        </w:tc>
        <w:tc>
          <w:tcPr>
            <w:tcW w:w="1134" w:type="dxa"/>
            <w:vAlign w:val="center"/>
          </w:tcPr>
          <w:p w14:paraId="71DEE180">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134" w:type="dxa"/>
            <w:vAlign w:val="center"/>
          </w:tcPr>
          <w:p w14:paraId="6D59C9BC">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559" w:type="dxa"/>
            <w:vAlign w:val="center"/>
          </w:tcPr>
          <w:p w14:paraId="0D4374C5">
            <w:pPr>
              <w:ind w:right="-107"/>
              <w:jc w:val="center"/>
              <w:rPr>
                <w:rFonts w:hint="default" w:ascii="Times New Roman" w:hAnsi="Times New Roman" w:cs="Times New Roman"/>
                <w:sz w:val="24"/>
                <w:szCs w:val="24"/>
              </w:rPr>
            </w:pPr>
            <w:r>
              <w:rPr>
                <w:rFonts w:hint="default" w:ascii="Times New Roman" w:hAnsi="Times New Roman" w:cs="Times New Roman"/>
                <w:sz w:val="24"/>
                <w:szCs w:val="24"/>
                <w:lang w:val="ru-RU"/>
              </w:rPr>
              <w:t>295081,97</w:t>
            </w:r>
          </w:p>
        </w:tc>
        <w:tc>
          <w:tcPr>
            <w:tcW w:w="1276" w:type="dxa"/>
            <w:vAlign w:val="center"/>
          </w:tcPr>
          <w:p w14:paraId="3B2AEDF0">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702" w:type="dxa"/>
            <w:vMerge w:val="restart"/>
            <w:vAlign w:val="center"/>
          </w:tcPr>
          <w:p w14:paraId="33633C0E">
            <w:pPr>
              <w:jc w:val="center"/>
              <w:rPr>
                <w:rFonts w:hint="default" w:ascii="Times New Roman" w:hAnsi="Times New Roman" w:eastAsia="Calibri" w:cs="Times New Roman"/>
                <w:sz w:val="24"/>
                <w:szCs w:val="24"/>
                <w:lang w:eastAsia="en-US"/>
              </w:rPr>
            </w:pPr>
            <w:r>
              <w:rPr>
                <w:rFonts w:hint="default" w:ascii="Times New Roman" w:hAnsi="Times New Roman" w:cs="Times New Roman"/>
                <w:sz w:val="24"/>
                <w:szCs w:val="24"/>
              </w:rPr>
              <w:t>обеспечение жильем  молодые семьи</w:t>
            </w:r>
          </w:p>
        </w:tc>
        <w:tc>
          <w:tcPr>
            <w:tcW w:w="1417" w:type="dxa"/>
            <w:vMerge w:val="restart"/>
            <w:vAlign w:val="center"/>
          </w:tcPr>
          <w:p w14:paraId="676012D3">
            <w:pPr>
              <w:spacing w:after="200"/>
              <w:rPr>
                <w:rFonts w:hint="default" w:ascii="Times New Roman" w:hAnsi="Times New Roman" w:eastAsia="Calibri" w:cs="Times New Roman"/>
                <w:sz w:val="24"/>
                <w:szCs w:val="24"/>
                <w:lang w:eastAsia="en-US"/>
              </w:rPr>
            </w:pPr>
            <w:r>
              <w:rPr>
                <w:rFonts w:hint="default" w:ascii="Times New Roman" w:hAnsi="Times New Roman" w:cs="Times New Roman"/>
                <w:sz w:val="24"/>
                <w:szCs w:val="24"/>
              </w:rPr>
              <w:t>в течении финансового года</w:t>
            </w:r>
          </w:p>
        </w:tc>
      </w:tr>
      <w:tr w14:paraId="7DAE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492" w:type="dxa"/>
            <w:vMerge w:val="continue"/>
            <w:vAlign w:val="center"/>
          </w:tcPr>
          <w:p w14:paraId="16BEB8F6">
            <w:pPr>
              <w:jc w:val="center"/>
              <w:rPr>
                <w:rFonts w:hint="default" w:ascii="Times New Roman" w:hAnsi="Times New Roman" w:eastAsia="Calibri" w:cs="Times New Roman"/>
                <w:sz w:val="24"/>
                <w:szCs w:val="24"/>
                <w:lang w:eastAsia="en-US"/>
              </w:rPr>
            </w:pPr>
          </w:p>
        </w:tc>
        <w:tc>
          <w:tcPr>
            <w:tcW w:w="2485" w:type="dxa"/>
            <w:vMerge w:val="continue"/>
            <w:vAlign w:val="center"/>
          </w:tcPr>
          <w:p w14:paraId="37667B3B">
            <w:pPr>
              <w:jc w:val="center"/>
              <w:rPr>
                <w:rFonts w:hint="default" w:ascii="Times New Roman" w:hAnsi="Times New Roman" w:eastAsia="Calibri" w:cs="Times New Roman"/>
                <w:sz w:val="24"/>
                <w:szCs w:val="24"/>
                <w:lang w:eastAsia="en-US"/>
              </w:rPr>
            </w:pPr>
          </w:p>
        </w:tc>
        <w:tc>
          <w:tcPr>
            <w:tcW w:w="1984" w:type="dxa"/>
            <w:vMerge w:val="continue"/>
            <w:vAlign w:val="center"/>
          </w:tcPr>
          <w:p w14:paraId="35C54D61">
            <w:pPr>
              <w:jc w:val="center"/>
              <w:rPr>
                <w:rFonts w:hint="default" w:ascii="Times New Roman" w:hAnsi="Times New Roman" w:eastAsia="Calibri" w:cs="Times New Roman"/>
                <w:sz w:val="24"/>
                <w:szCs w:val="24"/>
                <w:lang w:eastAsia="en-US"/>
              </w:rPr>
            </w:pPr>
          </w:p>
        </w:tc>
        <w:tc>
          <w:tcPr>
            <w:tcW w:w="1134" w:type="dxa"/>
            <w:vAlign w:val="center"/>
          </w:tcPr>
          <w:p w14:paraId="49DA8B67">
            <w:pPr>
              <w:jc w:val="center"/>
              <w:rPr>
                <w:rFonts w:hint="default" w:ascii="Times New Roman" w:hAnsi="Times New Roman" w:eastAsia="Calibri" w:cs="Times New Roman"/>
                <w:sz w:val="24"/>
                <w:szCs w:val="24"/>
                <w:lang w:val="ru-RU" w:eastAsia="en-US"/>
              </w:rPr>
            </w:pP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7</w:t>
            </w:r>
          </w:p>
        </w:tc>
        <w:tc>
          <w:tcPr>
            <w:tcW w:w="1559" w:type="dxa"/>
            <w:vAlign w:val="center"/>
          </w:tcPr>
          <w:p w14:paraId="3DBD43EE">
            <w:pPr>
              <w:jc w:val="center"/>
              <w:rPr>
                <w:rFonts w:hint="default" w:ascii="Times New Roman" w:hAnsi="Times New Roman" w:cs="Times New Roman"/>
                <w:sz w:val="24"/>
                <w:szCs w:val="24"/>
              </w:rPr>
            </w:pPr>
            <w:r>
              <w:rPr>
                <w:rFonts w:hint="default" w:ascii="Times New Roman" w:hAnsi="Times New Roman" w:cs="Times New Roman"/>
                <w:sz w:val="24"/>
                <w:szCs w:val="24"/>
              </w:rPr>
              <w:t>0,00</w:t>
            </w:r>
          </w:p>
        </w:tc>
        <w:tc>
          <w:tcPr>
            <w:tcW w:w="1134" w:type="dxa"/>
            <w:vAlign w:val="center"/>
          </w:tcPr>
          <w:p w14:paraId="3194BEAB">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134" w:type="dxa"/>
            <w:vAlign w:val="center"/>
          </w:tcPr>
          <w:p w14:paraId="46AA43E7">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559" w:type="dxa"/>
            <w:vAlign w:val="center"/>
          </w:tcPr>
          <w:p w14:paraId="4CCA018B">
            <w:pPr>
              <w:jc w:val="center"/>
              <w:rPr>
                <w:rFonts w:hint="default" w:ascii="Times New Roman" w:hAnsi="Times New Roman" w:cs="Times New Roman"/>
                <w:sz w:val="24"/>
                <w:szCs w:val="24"/>
              </w:rPr>
            </w:pPr>
            <w:r>
              <w:rPr>
                <w:rFonts w:hint="default" w:ascii="Times New Roman" w:hAnsi="Times New Roman" w:cs="Times New Roman"/>
                <w:sz w:val="24"/>
                <w:szCs w:val="24"/>
              </w:rPr>
              <w:t>0,00</w:t>
            </w:r>
          </w:p>
        </w:tc>
        <w:tc>
          <w:tcPr>
            <w:tcW w:w="1276" w:type="dxa"/>
            <w:vAlign w:val="center"/>
          </w:tcPr>
          <w:p w14:paraId="26D5E5EF">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702" w:type="dxa"/>
            <w:vMerge w:val="continue"/>
            <w:vAlign w:val="center"/>
          </w:tcPr>
          <w:p w14:paraId="7DD79D96">
            <w:pPr>
              <w:jc w:val="center"/>
              <w:rPr>
                <w:rFonts w:hint="default" w:ascii="Times New Roman" w:hAnsi="Times New Roman" w:eastAsia="Calibri" w:cs="Times New Roman"/>
                <w:sz w:val="24"/>
                <w:szCs w:val="24"/>
                <w:lang w:eastAsia="en-US"/>
              </w:rPr>
            </w:pPr>
          </w:p>
        </w:tc>
        <w:tc>
          <w:tcPr>
            <w:tcW w:w="1417" w:type="dxa"/>
            <w:vMerge w:val="continue"/>
            <w:vAlign w:val="center"/>
          </w:tcPr>
          <w:p w14:paraId="4795FB9E">
            <w:pPr>
              <w:jc w:val="center"/>
              <w:rPr>
                <w:rFonts w:hint="default" w:ascii="Times New Roman" w:hAnsi="Times New Roman" w:eastAsia="Calibri" w:cs="Times New Roman"/>
                <w:sz w:val="24"/>
                <w:szCs w:val="24"/>
                <w:lang w:eastAsia="en-US"/>
              </w:rPr>
            </w:pPr>
          </w:p>
        </w:tc>
      </w:tr>
      <w:tr w14:paraId="67B8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492" w:type="dxa"/>
            <w:vMerge w:val="continue"/>
            <w:vAlign w:val="center"/>
          </w:tcPr>
          <w:p w14:paraId="79698A92">
            <w:pPr>
              <w:jc w:val="center"/>
              <w:rPr>
                <w:rFonts w:hint="default" w:ascii="Times New Roman" w:hAnsi="Times New Roman" w:eastAsia="Calibri" w:cs="Times New Roman"/>
                <w:sz w:val="24"/>
                <w:szCs w:val="24"/>
                <w:lang w:eastAsia="en-US"/>
              </w:rPr>
            </w:pPr>
          </w:p>
        </w:tc>
        <w:tc>
          <w:tcPr>
            <w:tcW w:w="2485" w:type="dxa"/>
            <w:vMerge w:val="continue"/>
            <w:vAlign w:val="center"/>
          </w:tcPr>
          <w:p w14:paraId="1CC57515">
            <w:pPr>
              <w:jc w:val="center"/>
              <w:rPr>
                <w:rFonts w:hint="default" w:ascii="Times New Roman" w:hAnsi="Times New Roman" w:eastAsia="Calibri" w:cs="Times New Roman"/>
                <w:sz w:val="24"/>
                <w:szCs w:val="24"/>
                <w:lang w:eastAsia="en-US"/>
              </w:rPr>
            </w:pPr>
          </w:p>
        </w:tc>
        <w:tc>
          <w:tcPr>
            <w:tcW w:w="1984" w:type="dxa"/>
            <w:vMerge w:val="continue"/>
            <w:vAlign w:val="center"/>
          </w:tcPr>
          <w:p w14:paraId="44B1A394">
            <w:pPr>
              <w:jc w:val="center"/>
              <w:rPr>
                <w:rFonts w:hint="default" w:ascii="Times New Roman" w:hAnsi="Times New Roman" w:eastAsia="Calibri" w:cs="Times New Roman"/>
                <w:sz w:val="24"/>
                <w:szCs w:val="24"/>
                <w:lang w:eastAsia="en-US"/>
              </w:rPr>
            </w:pPr>
          </w:p>
        </w:tc>
        <w:tc>
          <w:tcPr>
            <w:tcW w:w="1134" w:type="dxa"/>
            <w:vAlign w:val="center"/>
          </w:tcPr>
          <w:p w14:paraId="134EE1A0">
            <w:pPr>
              <w:jc w:val="center"/>
              <w:rPr>
                <w:rFonts w:hint="default" w:ascii="Times New Roman" w:hAnsi="Times New Roman" w:eastAsia="Calibri" w:cs="Times New Roman"/>
                <w:sz w:val="24"/>
                <w:szCs w:val="24"/>
                <w:lang w:val="ru-RU" w:eastAsia="en-US"/>
              </w:rPr>
            </w:pP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8</w:t>
            </w:r>
          </w:p>
        </w:tc>
        <w:tc>
          <w:tcPr>
            <w:tcW w:w="1559" w:type="dxa"/>
            <w:vAlign w:val="center"/>
          </w:tcPr>
          <w:p w14:paraId="51C94666">
            <w:pPr>
              <w:jc w:val="center"/>
              <w:rPr>
                <w:rFonts w:hint="default" w:ascii="Times New Roman" w:hAnsi="Times New Roman" w:cs="Times New Roman"/>
                <w:sz w:val="24"/>
                <w:szCs w:val="24"/>
              </w:rPr>
            </w:pPr>
            <w:r>
              <w:rPr>
                <w:rFonts w:hint="default" w:ascii="Times New Roman" w:hAnsi="Times New Roman" w:cs="Times New Roman"/>
                <w:sz w:val="24"/>
                <w:szCs w:val="24"/>
              </w:rPr>
              <w:t>0,00</w:t>
            </w:r>
          </w:p>
          <w:p w14:paraId="350914A7">
            <w:pPr>
              <w:rPr>
                <w:rFonts w:hint="default" w:ascii="Times New Roman" w:hAnsi="Times New Roman" w:cs="Times New Roman"/>
                <w:sz w:val="24"/>
                <w:szCs w:val="24"/>
              </w:rPr>
            </w:pPr>
          </w:p>
        </w:tc>
        <w:tc>
          <w:tcPr>
            <w:tcW w:w="1134" w:type="dxa"/>
            <w:vAlign w:val="center"/>
          </w:tcPr>
          <w:p w14:paraId="57D788D0">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134" w:type="dxa"/>
            <w:vAlign w:val="center"/>
          </w:tcPr>
          <w:p w14:paraId="73A946FC">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559" w:type="dxa"/>
            <w:vAlign w:val="center"/>
          </w:tcPr>
          <w:p w14:paraId="4D2A8620">
            <w:pPr>
              <w:jc w:val="center"/>
              <w:rPr>
                <w:rFonts w:hint="default" w:ascii="Times New Roman" w:hAnsi="Times New Roman" w:cs="Times New Roman"/>
                <w:sz w:val="24"/>
                <w:szCs w:val="24"/>
              </w:rPr>
            </w:pPr>
            <w:r>
              <w:rPr>
                <w:rFonts w:hint="default" w:ascii="Times New Roman" w:hAnsi="Times New Roman" w:cs="Times New Roman"/>
                <w:sz w:val="24"/>
                <w:szCs w:val="24"/>
              </w:rPr>
              <w:t>0,00</w:t>
            </w:r>
          </w:p>
        </w:tc>
        <w:tc>
          <w:tcPr>
            <w:tcW w:w="1276" w:type="dxa"/>
            <w:vAlign w:val="center"/>
          </w:tcPr>
          <w:p w14:paraId="4E04B2D3">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702" w:type="dxa"/>
            <w:vMerge w:val="continue"/>
            <w:vAlign w:val="center"/>
          </w:tcPr>
          <w:p w14:paraId="69137B33">
            <w:pPr>
              <w:jc w:val="center"/>
              <w:rPr>
                <w:rFonts w:hint="default" w:ascii="Times New Roman" w:hAnsi="Times New Roman" w:eastAsia="Calibri" w:cs="Times New Roman"/>
                <w:sz w:val="24"/>
                <w:szCs w:val="24"/>
                <w:lang w:eastAsia="en-US"/>
              </w:rPr>
            </w:pPr>
          </w:p>
        </w:tc>
        <w:tc>
          <w:tcPr>
            <w:tcW w:w="1417" w:type="dxa"/>
            <w:vMerge w:val="continue"/>
            <w:vAlign w:val="center"/>
          </w:tcPr>
          <w:p w14:paraId="6EC8A075">
            <w:pPr>
              <w:jc w:val="center"/>
              <w:rPr>
                <w:rFonts w:hint="default" w:ascii="Times New Roman" w:hAnsi="Times New Roman" w:eastAsia="Calibri" w:cs="Times New Roman"/>
                <w:sz w:val="24"/>
                <w:szCs w:val="24"/>
                <w:lang w:eastAsia="en-US"/>
              </w:rPr>
            </w:pPr>
          </w:p>
        </w:tc>
      </w:tr>
      <w:tr w14:paraId="5501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492" w:type="dxa"/>
            <w:vMerge w:val="continue"/>
            <w:vAlign w:val="center"/>
          </w:tcPr>
          <w:p w14:paraId="4C7B3E79">
            <w:pPr>
              <w:jc w:val="center"/>
              <w:rPr>
                <w:rFonts w:hint="default" w:ascii="Times New Roman" w:hAnsi="Times New Roman" w:eastAsia="Calibri" w:cs="Times New Roman"/>
                <w:sz w:val="24"/>
                <w:szCs w:val="24"/>
                <w:lang w:eastAsia="en-US"/>
              </w:rPr>
            </w:pPr>
          </w:p>
        </w:tc>
        <w:tc>
          <w:tcPr>
            <w:tcW w:w="2485" w:type="dxa"/>
            <w:vMerge w:val="continue"/>
            <w:vAlign w:val="center"/>
          </w:tcPr>
          <w:p w14:paraId="6A299882">
            <w:pPr>
              <w:jc w:val="center"/>
              <w:rPr>
                <w:rFonts w:hint="default" w:ascii="Times New Roman" w:hAnsi="Times New Roman" w:eastAsia="Calibri" w:cs="Times New Roman"/>
                <w:sz w:val="24"/>
                <w:szCs w:val="24"/>
                <w:lang w:eastAsia="en-US"/>
              </w:rPr>
            </w:pPr>
          </w:p>
        </w:tc>
        <w:tc>
          <w:tcPr>
            <w:tcW w:w="1984" w:type="dxa"/>
            <w:vMerge w:val="continue"/>
            <w:vAlign w:val="center"/>
          </w:tcPr>
          <w:p w14:paraId="08003B5A">
            <w:pPr>
              <w:jc w:val="center"/>
              <w:rPr>
                <w:rFonts w:hint="default" w:ascii="Times New Roman" w:hAnsi="Times New Roman" w:eastAsia="Calibri" w:cs="Times New Roman"/>
                <w:sz w:val="24"/>
                <w:szCs w:val="24"/>
                <w:lang w:eastAsia="en-US"/>
              </w:rPr>
            </w:pPr>
          </w:p>
        </w:tc>
        <w:tc>
          <w:tcPr>
            <w:tcW w:w="1134" w:type="dxa"/>
            <w:vAlign w:val="center"/>
          </w:tcPr>
          <w:p w14:paraId="0146AEF5">
            <w:pPr>
              <w:jc w:val="center"/>
              <w:rPr>
                <w:rFonts w:hint="default" w:ascii="Times New Roman" w:hAnsi="Times New Roman" w:eastAsia="Calibri" w:cs="Times New Roman"/>
                <w:sz w:val="24"/>
                <w:szCs w:val="24"/>
                <w:lang w:val="ru-RU" w:eastAsia="en-US"/>
              </w:rPr>
            </w:pP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9</w:t>
            </w:r>
          </w:p>
        </w:tc>
        <w:tc>
          <w:tcPr>
            <w:tcW w:w="1559" w:type="dxa"/>
            <w:vAlign w:val="center"/>
          </w:tcPr>
          <w:p w14:paraId="359C2234">
            <w:pPr>
              <w:rPr>
                <w:rFonts w:hint="default" w:ascii="Times New Roman" w:hAnsi="Times New Roman" w:cs="Times New Roman"/>
                <w:sz w:val="24"/>
                <w:szCs w:val="24"/>
              </w:rPr>
            </w:pPr>
          </w:p>
          <w:p w14:paraId="45A0F47A">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0,00</w:t>
            </w:r>
          </w:p>
        </w:tc>
        <w:tc>
          <w:tcPr>
            <w:tcW w:w="1134" w:type="dxa"/>
            <w:vAlign w:val="center"/>
          </w:tcPr>
          <w:p w14:paraId="244CF12E">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134" w:type="dxa"/>
            <w:vAlign w:val="center"/>
          </w:tcPr>
          <w:p w14:paraId="58515F87">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559" w:type="dxa"/>
            <w:vAlign w:val="center"/>
          </w:tcPr>
          <w:p w14:paraId="139D8620">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0,00</w:t>
            </w:r>
          </w:p>
        </w:tc>
        <w:tc>
          <w:tcPr>
            <w:tcW w:w="1276" w:type="dxa"/>
            <w:vAlign w:val="center"/>
          </w:tcPr>
          <w:p w14:paraId="02F0E809">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702" w:type="dxa"/>
            <w:vMerge w:val="continue"/>
            <w:vAlign w:val="center"/>
          </w:tcPr>
          <w:p w14:paraId="4B78F029">
            <w:pPr>
              <w:jc w:val="center"/>
              <w:rPr>
                <w:rFonts w:hint="default" w:ascii="Times New Roman" w:hAnsi="Times New Roman" w:eastAsia="Calibri" w:cs="Times New Roman"/>
                <w:sz w:val="24"/>
                <w:szCs w:val="24"/>
                <w:lang w:eastAsia="en-US"/>
              </w:rPr>
            </w:pPr>
          </w:p>
        </w:tc>
        <w:tc>
          <w:tcPr>
            <w:tcW w:w="1417" w:type="dxa"/>
            <w:vMerge w:val="continue"/>
            <w:vAlign w:val="center"/>
          </w:tcPr>
          <w:p w14:paraId="0849A20F">
            <w:pPr>
              <w:jc w:val="center"/>
              <w:rPr>
                <w:rFonts w:hint="default" w:ascii="Times New Roman" w:hAnsi="Times New Roman" w:eastAsia="Calibri" w:cs="Times New Roman"/>
                <w:sz w:val="24"/>
                <w:szCs w:val="24"/>
                <w:lang w:eastAsia="en-US"/>
              </w:rPr>
            </w:pPr>
          </w:p>
        </w:tc>
      </w:tr>
      <w:tr w14:paraId="7FC1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92" w:type="dxa"/>
            <w:vMerge w:val="restart"/>
            <w:vAlign w:val="center"/>
          </w:tcPr>
          <w:p w14:paraId="16F7B4DD">
            <w:pPr>
              <w:jc w:val="center"/>
              <w:rPr>
                <w:rFonts w:hint="default" w:ascii="Times New Roman" w:hAnsi="Times New Roman" w:eastAsia="Calibri" w:cs="Times New Roman"/>
                <w:sz w:val="24"/>
                <w:szCs w:val="24"/>
                <w:lang w:eastAsia="en-US"/>
              </w:rPr>
            </w:pPr>
          </w:p>
        </w:tc>
        <w:tc>
          <w:tcPr>
            <w:tcW w:w="2485" w:type="dxa"/>
            <w:vMerge w:val="restart"/>
            <w:vAlign w:val="center"/>
          </w:tcPr>
          <w:p w14:paraId="3F27550C">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Итого по программе в т.ч.</w:t>
            </w:r>
          </w:p>
        </w:tc>
        <w:tc>
          <w:tcPr>
            <w:tcW w:w="1984" w:type="dxa"/>
            <w:vMerge w:val="restart"/>
          </w:tcPr>
          <w:p w14:paraId="0BCD73B3">
            <w:pPr>
              <w:rPr>
                <w:rFonts w:hint="default" w:ascii="Times New Roman" w:hAnsi="Times New Roman" w:cs="Times New Roman"/>
                <w:sz w:val="24"/>
                <w:szCs w:val="24"/>
              </w:rPr>
            </w:pPr>
            <w:r>
              <w:rPr>
                <w:rFonts w:hint="default" w:ascii="Times New Roman" w:hAnsi="Times New Roman" w:cs="Times New Roman"/>
                <w:sz w:val="24"/>
                <w:szCs w:val="24"/>
              </w:rPr>
              <w:t>Администрация поселения</w:t>
            </w:r>
          </w:p>
        </w:tc>
        <w:tc>
          <w:tcPr>
            <w:tcW w:w="1134" w:type="dxa"/>
            <w:vAlign w:val="center"/>
          </w:tcPr>
          <w:p w14:paraId="68DECC53">
            <w:pPr>
              <w:jc w:val="center"/>
              <w:rPr>
                <w:rFonts w:hint="default" w:ascii="Times New Roman" w:hAnsi="Times New Roman" w:cs="Times New Roman"/>
                <w:sz w:val="24"/>
                <w:szCs w:val="24"/>
                <w:lang w:val="ru-RU"/>
              </w:rPr>
            </w:pP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6</w:t>
            </w:r>
          </w:p>
        </w:tc>
        <w:tc>
          <w:tcPr>
            <w:tcW w:w="1559" w:type="dxa"/>
            <w:vAlign w:val="center"/>
          </w:tcPr>
          <w:p w14:paraId="24CAAE66">
            <w:pPr>
              <w:ind w:right="-107"/>
              <w:jc w:val="center"/>
              <w:rPr>
                <w:rFonts w:hint="default" w:ascii="Times New Roman" w:hAnsi="Times New Roman" w:cs="Times New Roman"/>
                <w:sz w:val="24"/>
                <w:szCs w:val="24"/>
              </w:rPr>
            </w:pPr>
            <w:r>
              <w:rPr>
                <w:rFonts w:hint="default" w:ascii="Times New Roman" w:hAnsi="Times New Roman" w:cs="Times New Roman"/>
                <w:sz w:val="24"/>
                <w:szCs w:val="24"/>
                <w:lang w:val="ru-RU"/>
              </w:rPr>
              <w:t>295081,97</w:t>
            </w:r>
          </w:p>
        </w:tc>
        <w:tc>
          <w:tcPr>
            <w:tcW w:w="1134" w:type="dxa"/>
            <w:vAlign w:val="center"/>
          </w:tcPr>
          <w:p w14:paraId="324F6D7F">
            <w:pPr>
              <w:jc w:val="center"/>
              <w:rPr>
                <w:rFonts w:hint="default" w:ascii="Times New Roman" w:hAnsi="Times New Roman" w:cs="Times New Roman"/>
                <w:sz w:val="24"/>
                <w:szCs w:val="24"/>
              </w:rPr>
            </w:pPr>
            <w:r>
              <w:rPr>
                <w:rFonts w:hint="default" w:ascii="Times New Roman" w:hAnsi="Times New Roman" w:eastAsia="Calibri" w:cs="Times New Roman"/>
                <w:sz w:val="24"/>
                <w:szCs w:val="24"/>
                <w:lang w:eastAsia="en-US"/>
              </w:rPr>
              <w:t>0,00</w:t>
            </w:r>
          </w:p>
        </w:tc>
        <w:tc>
          <w:tcPr>
            <w:tcW w:w="1134" w:type="dxa"/>
            <w:vAlign w:val="center"/>
          </w:tcPr>
          <w:p w14:paraId="18A8ABB4">
            <w:pPr>
              <w:jc w:val="center"/>
              <w:rPr>
                <w:rFonts w:hint="default" w:ascii="Times New Roman" w:hAnsi="Times New Roman" w:cs="Times New Roman"/>
                <w:sz w:val="24"/>
                <w:szCs w:val="24"/>
              </w:rPr>
            </w:pPr>
            <w:r>
              <w:rPr>
                <w:rFonts w:hint="default" w:ascii="Times New Roman" w:hAnsi="Times New Roman" w:eastAsia="Calibri" w:cs="Times New Roman"/>
                <w:sz w:val="24"/>
                <w:szCs w:val="24"/>
                <w:lang w:eastAsia="en-US"/>
              </w:rPr>
              <w:t>0,00</w:t>
            </w:r>
          </w:p>
        </w:tc>
        <w:tc>
          <w:tcPr>
            <w:tcW w:w="1559" w:type="dxa"/>
            <w:vAlign w:val="center"/>
          </w:tcPr>
          <w:p w14:paraId="53A2A534">
            <w:pPr>
              <w:ind w:right="-107"/>
              <w:jc w:val="center"/>
              <w:rPr>
                <w:rFonts w:hint="default" w:ascii="Times New Roman" w:hAnsi="Times New Roman" w:cs="Times New Roman"/>
                <w:sz w:val="24"/>
                <w:szCs w:val="24"/>
              </w:rPr>
            </w:pPr>
            <w:r>
              <w:rPr>
                <w:rFonts w:hint="default" w:ascii="Times New Roman" w:hAnsi="Times New Roman" w:cs="Times New Roman"/>
                <w:sz w:val="24"/>
                <w:szCs w:val="24"/>
                <w:lang w:val="ru-RU"/>
              </w:rPr>
              <w:t>295081,97</w:t>
            </w:r>
          </w:p>
        </w:tc>
        <w:tc>
          <w:tcPr>
            <w:tcW w:w="1276" w:type="dxa"/>
            <w:vAlign w:val="center"/>
          </w:tcPr>
          <w:p w14:paraId="28C00650">
            <w:pPr>
              <w:jc w:val="center"/>
              <w:rPr>
                <w:rFonts w:hint="default" w:ascii="Times New Roman" w:hAnsi="Times New Roman" w:cs="Times New Roman"/>
                <w:sz w:val="24"/>
                <w:szCs w:val="24"/>
              </w:rPr>
            </w:pPr>
            <w:r>
              <w:rPr>
                <w:rFonts w:hint="default" w:ascii="Times New Roman" w:hAnsi="Times New Roman" w:eastAsia="Calibri" w:cs="Times New Roman"/>
                <w:sz w:val="24"/>
                <w:szCs w:val="24"/>
                <w:lang w:eastAsia="en-US"/>
              </w:rPr>
              <w:t>0,00</w:t>
            </w:r>
          </w:p>
        </w:tc>
        <w:tc>
          <w:tcPr>
            <w:tcW w:w="1702" w:type="dxa"/>
            <w:vMerge w:val="restart"/>
            <w:vAlign w:val="center"/>
          </w:tcPr>
          <w:p w14:paraId="5F4349FF">
            <w:pPr>
              <w:jc w:val="center"/>
              <w:rPr>
                <w:rFonts w:hint="default" w:ascii="Times New Roman" w:hAnsi="Times New Roman" w:eastAsia="Calibri" w:cs="Times New Roman"/>
                <w:sz w:val="24"/>
                <w:szCs w:val="24"/>
                <w:lang w:eastAsia="en-US"/>
              </w:rPr>
            </w:pPr>
          </w:p>
        </w:tc>
        <w:tc>
          <w:tcPr>
            <w:tcW w:w="1417" w:type="dxa"/>
            <w:vMerge w:val="restart"/>
            <w:vAlign w:val="center"/>
          </w:tcPr>
          <w:p w14:paraId="4C3BA9AB">
            <w:pPr>
              <w:jc w:val="center"/>
              <w:rPr>
                <w:rFonts w:hint="default" w:ascii="Times New Roman" w:hAnsi="Times New Roman" w:eastAsia="Calibri" w:cs="Times New Roman"/>
                <w:sz w:val="24"/>
                <w:szCs w:val="24"/>
                <w:lang w:eastAsia="en-US"/>
              </w:rPr>
            </w:pPr>
          </w:p>
        </w:tc>
      </w:tr>
      <w:tr w14:paraId="24F7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492" w:type="dxa"/>
            <w:vMerge w:val="continue"/>
            <w:vAlign w:val="center"/>
          </w:tcPr>
          <w:p w14:paraId="5A24ACC2">
            <w:pPr>
              <w:jc w:val="center"/>
              <w:rPr>
                <w:rFonts w:hint="default" w:ascii="Times New Roman" w:hAnsi="Times New Roman" w:eastAsia="Calibri" w:cs="Times New Roman"/>
                <w:sz w:val="24"/>
                <w:szCs w:val="24"/>
                <w:lang w:eastAsia="en-US"/>
              </w:rPr>
            </w:pPr>
          </w:p>
        </w:tc>
        <w:tc>
          <w:tcPr>
            <w:tcW w:w="2485" w:type="dxa"/>
            <w:vMerge w:val="continue"/>
            <w:vAlign w:val="center"/>
          </w:tcPr>
          <w:p w14:paraId="00D4D028">
            <w:pPr>
              <w:jc w:val="center"/>
              <w:rPr>
                <w:rFonts w:hint="default" w:ascii="Times New Roman" w:hAnsi="Times New Roman" w:eastAsia="Calibri" w:cs="Times New Roman"/>
                <w:sz w:val="24"/>
                <w:szCs w:val="24"/>
                <w:lang w:eastAsia="en-US"/>
              </w:rPr>
            </w:pPr>
          </w:p>
        </w:tc>
        <w:tc>
          <w:tcPr>
            <w:tcW w:w="1984" w:type="dxa"/>
            <w:vMerge w:val="continue"/>
          </w:tcPr>
          <w:p w14:paraId="531E9178">
            <w:pPr>
              <w:rPr>
                <w:rFonts w:hint="default" w:ascii="Times New Roman" w:hAnsi="Times New Roman" w:cs="Times New Roman"/>
                <w:sz w:val="24"/>
                <w:szCs w:val="24"/>
              </w:rPr>
            </w:pPr>
          </w:p>
        </w:tc>
        <w:tc>
          <w:tcPr>
            <w:tcW w:w="1134" w:type="dxa"/>
            <w:vAlign w:val="center"/>
          </w:tcPr>
          <w:p w14:paraId="04A336A6">
            <w:pPr>
              <w:jc w:val="center"/>
              <w:rPr>
                <w:rFonts w:hint="default" w:ascii="Times New Roman" w:hAnsi="Times New Roman" w:cs="Times New Roman"/>
                <w:sz w:val="24"/>
                <w:szCs w:val="24"/>
                <w:lang w:val="ru-RU"/>
              </w:rPr>
            </w:pP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7</w:t>
            </w:r>
          </w:p>
        </w:tc>
        <w:tc>
          <w:tcPr>
            <w:tcW w:w="1559" w:type="dxa"/>
            <w:vAlign w:val="center"/>
          </w:tcPr>
          <w:p w14:paraId="40182511">
            <w:pPr>
              <w:ind w:right="-107"/>
              <w:jc w:val="center"/>
              <w:rPr>
                <w:rFonts w:hint="default" w:ascii="Times New Roman" w:hAnsi="Times New Roman" w:cs="Times New Roman"/>
                <w:sz w:val="24"/>
                <w:szCs w:val="24"/>
              </w:rPr>
            </w:pPr>
            <w:r>
              <w:rPr>
                <w:rFonts w:hint="default" w:ascii="Times New Roman" w:hAnsi="Times New Roman" w:cs="Times New Roman"/>
                <w:sz w:val="24"/>
                <w:szCs w:val="24"/>
              </w:rPr>
              <w:t>0,00</w:t>
            </w:r>
          </w:p>
        </w:tc>
        <w:tc>
          <w:tcPr>
            <w:tcW w:w="1134" w:type="dxa"/>
            <w:vAlign w:val="center"/>
          </w:tcPr>
          <w:p w14:paraId="2E07FCFE">
            <w:pPr>
              <w:jc w:val="center"/>
              <w:rPr>
                <w:rFonts w:hint="default" w:ascii="Times New Roman" w:hAnsi="Times New Roman" w:cs="Times New Roman"/>
                <w:sz w:val="24"/>
                <w:szCs w:val="24"/>
              </w:rPr>
            </w:pPr>
            <w:r>
              <w:rPr>
                <w:rFonts w:hint="default" w:ascii="Times New Roman" w:hAnsi="Times New Roman" w:eastAsia="Calibri" w:cs="Times New Roman"/>
                <w:sz w:val="24"/>
                <w:szCs w:val="24"/>
                <w:lang w:eastAsia="en-US"/>
              </w:rPr>
              <w:t>0,00</w:t>
            </w:r>
          </w:p>
        </w:tc>
        <w:tc>
          <w:tcPr>
            <w:tcW w:w="1134" w:type="dxa"/>
            <w:vAlign w:val="center"/>
          </w:tcPr>
          <w:p w14:paraId="3BB8A0E9">
            <w:pPr>
              <w:jc w:val="center"/>
              <w:rPr>
                <w:rFonts w:hint="default" w:ascii="Times New Roman" w:hAnsi="Times New Roman" w:cs="Times New Roman"/>
                <w:sz w:val="24"/>
                <w:szCs w:val="24"/>
              </w:rPr>
            </w:pPr>
            <w:r>
              <w:rPr>
                <w:rFonts w:hint="default" w:ascii="Times New Roman" w:hAnsi="Times New Roman" w:eastAsia="Calibri" w:cs="Times New Roman"/>
                <w:sz w:val="24"/>
                <w:szCs w:val="24"/>
                <w:lang w:eastAsia="en-US"/>
              </w:rPr>
              <w:t>0,00</w:t>
            </w:r>
          </w:p>
        </w:tc>
        <w:tc>
          <w:tcPr>
            <w:tcW w:w="1559" w:type="dxa"/>
            <w:vAlign w:val="center"/>
          </w:tcPr>
          <w:p w14:paraId="71ECEA6F">
            <w:pPr>
              <w:ind w:right="-107"/>
              <w:jc w:val="center"/>
              <w:rPr>
                <w:rFonts w:hint="default" w:ascii="Times New Roman" w:hAnsi="Times New Roman" w:cs="Times New Roman"/>
                <w:sz w:val="24"/>
                <w:szCs w:val="24"/>
              </w:rPr>
            </w:pPr>
            <w:r>
              <w:rPr>
                <w:rFonts w:hint="default" w:ascii="Times New Roman" w:hAnsi="Times New Roman" w:cs="Times New Roman"/>
                <w:sz w:val="24"/>
                <w:szCs w:val="24"/>
              </w:rPr>
              <w:t>0,00</w:t>
            </w:r>
          </w:p>
        </w:tc>
        <w:tc>
          <w:tcPr>
            <w:tcW w:w="1276" w:type="dxa"/>
            <w:vAlign w:val="center"/>
          </w:tcPr>
          <w:p w14:paraId="5C055908">
            <w:pPr>
              <w:jc w:val="center"/>
              <w:rPr>
                <w:rFonts w:hint="default" w:ascii="Times New Roman" w:hAnsi="Times New Roman" w:cs="Times New Roman"/>
                <w:sz w:val="24"/>
                <w:szCs w:val="24"/>
              </w:rPr>
            </w:pPr>
            <w:r>
              <w:rPr>
                <w:rFonts w:hint="default" w:ascii="Times New Roman" w:hAnsi="Times New Roman" w:eastAsia="Calibri" w:cs="Times New Roman"/>
                <w:sz w:val="24"/>
                <w:szCs w:val="24"/>
                <w:lang w:eastAsia="en-US"/>
              </w:rPr>
              <w:t>0,00</w:t>
            </w:r>
          </w:p>
        </w:tc>
        <w:tc>
          <w:tcPr>
            <w:tcW w:w="1702" w:type="dxa"/>
            <w:vMerge w:val="continue"/>
            <w:vAlign w:val="center"/>
          </w:tcPr>
          <w:p w14:paraId="6AAA1334">
            <w:pPr>
              <w:jc w:val="center"/>
              <w:rPr>
                <w:rFonts w:hint="default" w:ascii="Times New Roman" w:hAnsi="Times New Roman" w:eastAsia="Calibri" w:cs="Times New Roman"/>
                <w:sz w:val="24"/>
                <w:szCs w:val="24"/>
                <w:lang w:eastAsia="en-US"/>
              </w:rPr>
            </w:pPr>
          </w:p>
        </w:tc>
        <w:tc>
          <w:tcPr>
            <w:tcW w:w="1417" w:type="dxa"/>
            <w:vMerge w:val="continue"/>
            <w:vAlign w:val="center"/>
          </w:tcPr>
          <w:p w14:paraId="3BC7C1AE">
            <w:pPr>
              <w:jc w:val="center"/>
              <w:rPr>
                <w:rFonts w:hint="default" w:ascii="Times New Roman" w:hAnsi="Times New Roman" w:eastAsia="Calibri" w:cs="Times New Roman"/>
                <w:sz w:val="24"/>
                <w:szCs w:val="24"/>
                <w:lang w:eastAsia="en-US"/>
              </w:rPr>
            </w:pPr>
          </w:p>
        </w:tc>
      </w:tr>
      <w:tr w14:paraId="70DD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92" w:type="dxa"/>
            <w:vMerge w:val="continue"/>
            <w:vAlign w:val="center"/>
          </w:tcPr>
          <w:p w14:paraId="6ED39B94">
            <w:pPr>
              <w:jc w:val="center"/>
              <w:rPr>
                <w:rFonts w:hint="default" w:ascii="Times New Roman" w:hAnsi="Times New Roman" w:eastAsia="Calibri" w:cs="Times New Roman"/>
                <w:sz w:val="24"/>
                <w:szCs w:val="24"/>
                <w:lang w:eastAsia="en-US"/>
              </w:rPr>
            </w:pPr>
          </w:p>
        </w:tc>
        <w:tc>
          <w:tcPr>
            <w:tcW w:w="2485" w:type="dxa"/>
            <w:vMerge w:val="continue"/>
            <w:vAlign w:val="center"/>
          </w:tcPr>
          <w:p w14:paraId="2AE6FB70">
            <w:pPr>
              <w:jc w:val="center"/>
              <w:rPr>
                <w:rFonts w:hint="default" w:ascii="Times New Roman" w:hAnsi="Times New Roman" w:eastAsia="Calibri" w:cs="Times New Roman"/>
                <w:sz w:val="24"/>
                <w:szCs w:val="24"/>
                <w:lang w:eastAsia="en-US"/>
              </w:rPr>
            </w:pPr>
          </w:p>
        </w:tc>
        <w:tc>
          <w:tcPr>
            <w:tcW w:w="1984" w:type="dxa"/>
            <w:vMerge w:val="continue"/>
          </w:tcPr>
          <w:p w14:paraId="0BBE3EBD">
            <w:pPr>
              <w:rPr>
                <w:rFonts w:hint="default" w:ascii="Times New Roman" w:hAnsi="Times New Roman" w:cs="Times New Roman"/>
                <w:sz w:val="24"/>
                <w:szCs w:val="24"/>
              </w:rPr>
            </w:pPr>
          </w:p>
        </w:tc>
        <w:tc>
          <w:tcPr>
            <w:tcW w:w="1134" w:type="dxa"/>
            <w:vAlign w:val="center"/>
          </w:tcPr>
          <w:p w14:paraId="4AAA963A">
            <w:pPr>
              <w:jc w:val="center"/>
              <w:rPr>
                <w:rFonts w:hint="default" w:ascii="Times New Roman" w:hAnsi="Times New Roman" w:eastAsia="Calibri" w:cs="Times New Roman"/>
                <w:sz w:val="24"/>
                <w:szCs w:val="24"/>
                <w:lang w:val="ru-RU" w:eastAsia="en-US"/>
              </w:rPr>
            </w:pP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8</w:t>
            </w:r>
          </w:p>
        </w:tc>
        <w:tc>
          <w:tcPr>
            <w:tcW w:w="1559" w:type="dxa"/>
            <w:vAlign w:val="center"/>
          </w:tcPr>
          <w:p w14:paraId="5E7EE18A">
            <w:pPr>
              <w:ind w:right="-107"/>
              <w:jc w:val="center"/>
              <w:rPr>
                <w:rFonts w:hint="default" w:ascii="Times New Roman" w:hAnsi="Times New Roman" w:cs="Times New Roman"/>
                <w:sz w:val="24"/>
                <w:szCs w:val="24"/>
              </w:rPr>
            </w:pPr>
            <w:r>
              <w:rPr>
                <w:rFonts w:hint="default" w:ascii="Times New Roman" w:hAnsi="Times New Roman" w:cs="Times New Roman"/>
                <w:sz w:val="24"/>
                <w:szCs w:val="24"/>
              </w:rPr>
              <w:t>0,00</w:t>
            </w:r>
          </w:p>
        </w:tc>
        <w:tc>
          <w:tcPr>
            <w:tcW w:w="1134" w:type="dxa"/>
            <w:vAlign w:val="center"/>
          </w:tcPr>
          <w:p w14:paraId="2DA90CE2">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134" w:type="dxa"/>
            <w:vAlign w:val="center"/>
          </w:tcPr>
          <w:p w14:paraId="48FC8C63">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559" w:type="dxa"/>
            <w:vAlign w:val="center"/>
          </w:tcPr>
          <w:p w14:paraId="0E1C5911">
            <w:pPr>
              <w:ind w:right="-107"/>
              <w:jc w:val="center"/>
              <w:rPr>
                <w:rFonts w:hint="default" w:ascii="Times New Roman" w:hAnsi="Times New Roman" w:cs="Times New Roman"/>
                <w:sz w:val="24"/>
                <w:szCs w:val="24"/>
              </w:rPr>
            </w:pPr>
            <w:r>
              <w:rPr>
                <w:rFonts w:hint="default" w:ascii="Times New Roman" w:hAnsi="Times New Roman" w:cs="Times New Roman"/>
                <w:sz w:val="24"/>
                <w:szCs w:val="24"/>
              </w:rPr>
              <w:t>0,00</w:t>
            </w:r>
          </w:p>
        </w:tc>
        <w:tc>
          <w:tcPr>
            <w:tcW w:w="1276" w:type="dxa"/>
            <w:vAlign w:val="center"/>
          </w:tcPr>
          <w:p w14:paraId="63D5E8C0">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702" w:type="dxa"/>
            <w:vMerge w:val="continue"/>
            <w:vAlign w:val="center"/>
          </w:tcPr>
          <w:p w14:paraId="3EC3C49D">
            <w:pPr>
              <w:jc w:val="center"/>
              <w:rPr>
                <w:rFonts w:hint="default" w:ascii="Times New Roman" w:hAnsi="Times New Roman" w:eastAsia="Calibri" w:cs="Times New Roman"/>
                <w:sz w:val="24"/>
                <w:szCs w:val="24"/>
                <w:lang w:eastAsia="en-US"/>
              </w:rPr>
            </w:pPr>
          </w:p>
        </w:tc>
        <w:tc>
          <w:tcPr>
            <w:tcW w:w="1417" w:type="dxa"/>
            <w:vMerge w:val="continue"/>
            <w:vAlign w:val="center"/>
          </w:tcPr>
          <w:p w14:paraId="2A9121CC">
            <w:pPr>
              <w:jc w:val="center"/>
              <w:rPr>
                <w:rFonts w:hint="default" w:ascii="Times New Roman" w:hAnsi="Times New Roman" w:eastAsia="Calibri" w:cs="Times New Roman"/>
                <w:sz w:val="24"/>
                <w:szCs w:val="24"/>
                <w:lang w:eastAsia="en-US"/>
              </w:rPr>
            </w:pPr>
          </w:p>
        </w:tc>
      </w:tr>
      <w:tr w14:paraId="2F7C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492" w:type="dxa"/>
            <w:vMerge w:val="continue"/>
            <w:vAlign w:val="center"/>
          </w:tcPr>
          <w:p w14:paraId="10856AC3">
            <w:pPr>
              <w:jc w:val="center"/>
              <w:rPr>
                <w:rFonts w:hint="default" w:ascii="Times New Roman" w:hAnsi="Times New Roman" w:eastAsia="Calibri" w:cs="Times New Roman"/>
                <w:sz w:val="24"/>
                <w:szCs w:val="24"/>
                <w:lang w:eastAsia="en-US"/>
              </w:rPr>
            </w:pPr>
          </w:p>
        </w:tc>
        <w:tc>
          <w:tcPr>
            <w:tcW w:w="2485" w:type="dxa"/>
            <w:vMerge w:val="continue"/>
            <w:vAlign w:val="center"/>
          </w:tcPr>
          <w:p w14:paraId="3EF1E29C">
            <w:pPr>
              <w:jc w:val="center"/>
              <w:rPr>
                <w:rFonts w:hint="default" w:ascii="Times New Roman" w:hAnsi="Times New Roman" w:eastAsia="Calibri" w:cs="Times New Roman"/>
                <w:sz w:val="24"/>
                <w:szCs w:val="24"/>
                <w:lang w:eastAsia="en-US"/>
              </w:rPr>
            </w:pPr>
          </w:p>
        </w:tc>
        <w:tc>
          <w:tcPr>
            <w:tcW w:w="1984" w:type="dxa"/>
            <w:vMerge w:val="continue"/>
          </w:tcPr>
          <w:p w14:paraId="09C5DDB9">
            <w:pPr>
              <w:rPr>
                <w:rFonts w:hint="default" w:ascii="Times New Roman" w:hAnsi="Times New Roman" w:cs="Times New Roman"/>
                <w:sz w:val="24"/>
                <w:szCs w:val="24"/>
              </w:rPr>
            </w:pPr>
          </w:p>
        </w:tc>
        <w:tc>
          <w:tcPr>
            <w:tcW w:w="1134" w:type="dxa"/>
            <w:vAlign w:val="center"/>
          </w:tcPr>
          <w:p w14:paraId="03D5F814">
            <w:pPr>
              <w:jc w:val="center"/>
              <w:rPr>
                <w:rFonts w:hint="default" w:ascii="Times New Roman" w:hAnsi="Times New Roman" w:eastAsia="Calibri" w:cs="Times New Roman"/>
                <w:sz w:val="24"/>
                <w:szCs w:val="24"/>
                <w:lang w:val="ru-RU" w:eastAsia="en-US"/>
              </w:rPr>
            </w:pP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9</w:t>
            </w:r>
          </w:p>
        </w:tc>
        <w:tc>
          <w:tcPr>
            <w:tcW w:w="1559" w:type="dxa"/>
            <w:vAlign w:val="center"/>
          </w:tcPr>
          <w:p w14:paraId="0533B70D">
            <w:pPr>
              <w:ind w:right="-107"/>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0,00</w:t>
            </w:r>
          </w:p>
        </w:tc>
        <w:tc>
          <w:tcPr>
            <w:tcW w:w="1134" w:type="dxa"/>
            <w:vAlign w:val="center"/>
          </w:tcPr>
          <w:p w14:paraId="30AA70A3">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134" w:type="dxa"/>
            <w:vAlign w:val="center"/>
          </w:tcPr>
          <w:p w14:paraId="73963051">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559" w:type="dxa"/>
            <w:vAlign w:val="center"/>
          </w:tcPr>
          <w:p w14:paraId="1A79796B">
            <w:pPr>
              <w:ind w:right="-107"/>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0,00</w:t>
            </w:r>
          </w:p>
        </w:tc>
        <w:tc>
          <w:tcPr>
            <w:tcW w:w="1276" w:type="dxa"/>
            <w:vAlign w:val="center"/>
          </w:tcPr>
          <w:p w14:paraId="7AD1B101">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702" w:type="dxa"/>
            <w:vMerge w:val="continue"/>
            <w:vAlign w:val="center"/>
          </w:tcPr>
          <w:p w14:paraId="1E4CECBA">
            <w:pPr>
              <w:jc w:val="center"/>
              <w:rPr>
                <w:rFonts w:hint="default" w:ascii="Times New Roman" w:hAnsi="Times New Roman" w:eastAsia="Calibri" w:cs="Times New Roman"/>
                <w:sz w:val="24"/>
                <w:szCs w:val="24"/>
                <w:lang w:eastAsia="en-US"/>
              </w:rPr>
            </w:pPr>
          </w:p>
        </w:tc>
        <w:tc>
          <w:tcPr>
            <w:tcW w:w="1417" w:type="dxa"/>
            <w:vMerge w:val="continue"/>
            <w:vAlign w:val="center"/>
          </w:tcPr>
          <w:p w14:paraId="2EE40E84">
            <w:pPr>
              <w:jc w:val="center"/>
              <w:rPr>
                <w:rFonts w:hint="default" w:ascii="Times New Roman" w:hAnsi="Times New Roman" w:eastAsia="Calibri" w:cs="Times New Roman"/>
                <w:sz w:val="24"/>
                <w:szCs w:val="24"/>
                <w:lang w:eastAsia="en-US"/>
              </w:rPr>
            </w:pPr>
          </w:p>
        </w:tc>
      </w:tr>
      <w:tr w14:paraId="7195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492" w:type="dxa"/>
            <w:vMerge w:val="continue"/>
            <w:vAlign w:val="center"/>
          </w:tcPr>
          <w:p w14:paraId="6D2A9AEC">
            <w:pPr>
              <w:jc w:val="center"/>
              <w:rPr>
                <w:rFonts w:hint="default" w:ascii="Times New Roman" w:hAnsi="Times New Roman" w:eastAsia="Calibri" w:cs="Times New Roman"/>
                <w:sz w:val="24"/>
                <w:szCs w:val="24"/>
                <w:lang w:eastAsia="en-US"/>
              </w:rPr>
            </w:pPr>
          </w:p>
        </w:tc>
        <w:tc>
          <w:tcPr>
            <w:tcW w:w="2485" w:type="dxa"/>
            <w:vMerge w:val="continue"/>
            <w:vAlign w:val="center"/>
          </w:tcPr>
          <w:p w14:paraId="0E3F9214">
            <w:pPr>
              <w:jc w:val="center"/>
              <w:rPr>
                <w:rFonts w:hint="default" w:ascii="Times New Roman" w:hAnsi="Times New Roman" w:eastAsia="Calibri" w:cs="Times New Roman"/>
                <w:sz w:val="24"/>
                <w:szCs w:val="24"/>
                <w:lang w:eastAsia="en-US"/>
              </w:rPr>
            </w:pPr>
          </w:p>
        </w:tc>
        <w:tc>
          <w:tcPr>
            <w:tcW w:w="1984" w:type="dxa"/>
            <w:vMerge w:val="continue"/>
          </w:tcPr>
          <w:p w14:paraId="25DE747C">
            <w:pPr>
              <w:rPr>
                <w:rFonts w:hint="default" w:ascii="Times New Roman" w:hAnsi="Times New Roman" w:cs="Times New Roman"/>
                <w:sz w:val="24"/>
                <w:szCs w:val="24"/>
              </w:rPr>
            </w:pPr>
          </w:p>
        </w:tc>
        <w:tc>
          <w:tcPr>
            <w:tcW w:w="1134" w:type="dxa"/>
            <w:vAlign w:val="center"/>
          </w:tcPr>
          <w:p w14:paraId="64DD5C2F">
            <w:pPr>
              <w:jc w:val="center"/>
              <w:rPr>
                <w:rFonts w:hint="default" w:ascii="Times New Roman" w:hAnsi="Times New Roman" w:cs="Times New Roman"/>
                <w:sz w:val="24"/>
                <w:szCs w:val="24"/>
              </w:rPr>
            </w:pP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6</w:t>
            </w: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9</w:t>
            </w:r>
            <w:r>
              <w:rPr>
                <w:rFonts w:hint="default" w:ascii="Times New Roman" w:hAnsi="Times New Roman" w:eastAsia="Calibri" w:cs="Times New Roman"/>
                <w:sz w:val="24"/>
                <w:szCs w:val="24"/>
                <w:lang w:eastAsia="en-US"/>
              </w:rPr>
              <w:t xml:space="preserve"> годы</w:t>
            </w:r>
          </w:p>
        </w:tc>
        <w:tc>
          <w:tcPr>
            <w:tcW w:w="1559" w:type="dxa"/>
            <w:vAlign w:val="center"/>
          </w:tcPr>
          <w:p w14:paraId="1EFF56DC">
            <w:pPr>
              <w:ind w:right="-107"/>
              <w:jc w:val="both"/>
              <w:rPr>
                <w:rFonts w:hint="default" w:ascii="Times New Roman" w:hAnsi="Times New Roman" w:eastAsia="Calibri" w:cs="Times New Roman"/>
                <w:sz w:val="24"/>
                <w:szCs w:val="24"/>
                <w:lang w:eastAsia="en-US"/>
              </w:rPr>
            </w:pPr>
          </w:p>
          <w:p w14:paraId="0A37A39E">
            <w:pPr>
              <w:ind w:left="-108" w:right="-107"/>
              <w:jc w:val="center"/>
              <w:rPr>
                <w:rFonts w:hint="default" w:ascii="Times New Roman" w:hAnsi="Times New Roman" w:cs="Times New Roman"/>
                <w:sz w:val="24"/>
                <w:szCs w:val="24"/>
              </w:rPr>
            </w:pPr>
            <w:r>
              <w:rPr>
                <w:rFonts w:hint="default" w:ascii="Times New Roman" w:hAnsi="Times New Roman" w:cs="Times New Roman"/>
                <w:sz w:val="24"/>
                <w:szCs w:val="24"/>
                <w:lang w:val="ru-RU"/>
              </w:rPr>
              <w:t>295081,97</w:t>
            </w:r>
          </w:p>
        </w:tc>
        <w:tc>
          <w:tcPr>
            <w:tcW w:w="1134" w:type="dxa"/>
            <w:vAlign w:val="center"/>
          </w:tcPr>
          <w:p w14:paraId="0C259382">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134" w:type="dxa"/>
            <w:vAlign w:val="center"/>
          </w:tcPr>
          <w:p w14:paraId="7991CB5F">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559" w:type="dxa"/>
            <w:vAlign w:val="center"/>
          </w:tcPr>
          <w:p w14:paraId="024BF5F3">
            <w:pPr>
              <w:ind w:right="-108"/>
              <w:jc w:val="both"/>
              <w:rPr>
                <w:rFonts w:hint="default" w:ascii="Times New Roman" w:hAnsi="Times New Roman" w:cs="Times New Roman"/>
                <w:sz w:val="24"/>
                <w:szCs w:val="24"/>
              </w:rPr>
            </w:pPr>
            <w:r>
              <w:rPr>
                <w:rFonts w:hint="default" w:ascii="Times New Roman" w:hAnsi="Times New Roman" w:cs="Times New Roman"/>
                <w:sz w:val="24"/>
                <w:szCs w:val="24"/>
                <w:lang w:val="ru-RU"/>
              </w:rPr>
              <w:t>295081,97</w:t>
            </w:r>
          </w:p>
        </w:tc>
        <w:tc>
          <w:tcPr>
            <w:tcW w:w="1276" w:type="dxa"/>
            <w:vAlign w:val="center"/>
          </w:tcPr>
          <w:p w14:paraId="6D1D6EAC">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702" w:type="dxa"/>
            <w:vMerge w:val="continue"/>
            <w:vAlign w:val="center"/>
          </w:tcPr>
          <w:p w14:paraId="20DD7F28">
            <w:pPr>
              <w:jc w:val="center"/>
              <w:rPr>
                <w:rFonts w:hint="default" w:ascii="Times New Roman" w:hAnsi="Times New Roman" w:eastAsia="Calibri" w:cs="Times New Roman"/>
                <w:sz w:val="24"/>
                <w:szCs w:val="24"/>
                <w:lang w:eastAsia="en-US"/>
              </w:rPr>
            </w:pPr>
          </w:p>
        </w:tc>
        <w:tc>
          <w:tcPr>
            <w:tcW w:w="1417" w:type="dxa"/>
            <w:vMerge w:val="continue"/>
            <w:vAlign w:val="center"/>
          </w:tcPr>
          <w:p w14:paraId="05797EC3">
            <w:pPr>
              <w:jc w:val="center"/>
              <w:rPr>
                <w:rFonts w:hint="default" w:ascii="Times New Roman" w:hAnsi="Times New Roman" w:eastAsia="Calibri" w:cs="Times New Roman"/>
                <w:sz w:val="24"/>
                <w:szCs w:val="24"/>
                <w:lang w:eastAsia="en-US"/>
              </w:rPr>
            </w:pPr>
          </w:p>
        </w:tc>
      </w:tr>
    </w:tbl>
    <w:p w14:paraId="22801E37">
      <w:pPr>
        <w:ind w:left="8647"/>
        <w:jc w:val="right"/>
        <w:rPr>
          <w:rFonts w:hint="default" w:ascii="Times New Roman" w:hAnsi="Times New Roman" w:cs="Times New Roman"/>
          <w:sz w:val="24"/>
          <w:szCs w:val="24"/>
          <w:lang w:eastAsia="en-US"/>
        </w:rPr>
      </w:pPr>
    </w:p>
    <w:p w14:paraId="0FF6B97D">
      <w:pPr>
        <w:ind w:left="8647"/>
        <w:jc w:val="right"/>
        <w:rPr>
          <w:rFonts w:hint="default" w:ascii="Times New Roman" w:hAnsi="Times New Roman" w:cs="Times New Roman"/>
          <w:sz w:val="24"/>
          <w:szCs w:val="24"/>
          <w:lang w:eastAsia="en-US"/>
        </w:rPr>
      </w:pPr>
    </w:p>
    <w:p w14:paraId="381132D1">
      <w:pPr>
        <w:ind w:left="8647"/>
        <w:jc w:val="right"/>
        <w:rPr>
          <w:rFonts w:hint="default" w:ascii="Times New Roman" w:hAnsi="Times New Roman" w:cs="Times New Roman"/>
          <w:sz w:val="24"/>
          <w:szCs w:val="24"/>
          <w:lang w:eastAsia="en-US"/>
        </w:rPr>
      </w:pPr>
    </w:p>
    <w:p w14:paraId="21501307">
      <w:pPr>
        <w:ind w:left="8647"/>
        <w:jc w:val="right"/>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ФОРМА 3</w:t>
      </w:r>
    </w:p>
    <w:p w14:paraId="15E202E7">
      <w:pPr>
        <w:ind w:left="8222"/>
        <w:jc w:val="both"/>
        <w:rPr>
          <w:rFonts w:hint="default" w:ascii="Times New Roman" w:hAnsi="Times New Roman" w:eastAsia="Calibri" w:cs="Times New Roman"/>
          <w:sz w:val="24"/>
          <w:szCs w:val="24"/>
          <w:lang w:eastAsia="en-US"/>
        </w:rPr>
      </w:pPr>
      <w:r>
        <w:rPr>
          <w:rFonts w:hint="default" w:ascii="Times New Roman" w:hAnsi="Times New Roman" w:cs="Times New Roman"/>
          <w:sz w:val="24"/>
          <w:szCs w:val="24"/>
          <w:lang w:eastAsia="en-US"/>
        </w:rPr>
        <w:t>к муниципальной программе «</w:t>
      </w:r>
      <w:r>
        <w:rPr>
          <w:rFonts w:hint="default" w:ascii="Times New Roman" w:hAnsi="Times New Roman" w:cs="Times New Roman"/>
          <w:sz w:val="24"/>
          <w:szCs w:val="24"/>
        </w:rPr>
        <w:t xml:space="preserve">Молодой семье – доступное жилье на территории </w:t>
      </w:r>
      <w:r>
        <w:rPr>
          <w:rFonts w:hint="default" w:ascii="Times New Roman" w:hAnsi="Times New Roman" w:cs="Times New Roman"/>
          <w:sz w:val="24"/>
          <w:szCs w:val="24"/>
          <w:lang w:val="ru-RU"/>
        </w:rPr>
        <w:t>муниципального  образования</w:t>
      </w:r>
      <w:r>
        <w:rPr>
          <w:rFonts w:hint="default" w:ascii="Times New Roman" w:hAnsi="Times New Roman" w:cs="Times New Roman"/>
          <w:sz w:val="24"/>
          <w:szCs w:val="24"/>
          <w:lang w:eastAsia="en-US"/>
        </w:rPr>
        <w:t>»</w:t>
      </w:r>
    </w:p>
    <w:p w14:paraId="0E890153">
      <w:pPr>
        <w:ind w:left="8647"/>
        <w:jc w:val="both"/>
        <w:rPr>
          <w:rFonts w:hint="default" w:ascii="Times New Roman" w:hAnsi="Times New Roman" w:eastAsia="Calibri" w:cs="Times New Roman"/>
          <w:sz w:val="24"/>
          <w:szCs w:val="24"/>
          <w:lang w:eastAsia="en-US"/>
        </w:rPr>
      </w:pPr>
    </w:p>
    <w:p w14:paraId="4AAD72D9">
      <w:pPr>
        <w:autoSpaceDE w:val="0"/>
        <w:autoSpaceDN w:val="0"/>
        <w:adjustRightInd w:val="0"/>
        <w:jc w:val="right"/>
        <w:rPr>
          <w:rFonts w:hint="default" w:ascii="Times New Roman" w:hAnsi="Times New Roman" w:eastAsia="Calibri" w:cs="Times New Roman"/>
          <w:sz w:val="24"/>
          <w:szCs w:val="24"/>
          <w:lang w:eastAsia="en-US"/>
        </w:rPr>
      </w:pPr>
    </w:p>
    <w:p w14:paraId="3D41EF4B">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РЕСУРСНОЕ ОБЕСПЕЧЕНИЕ</w:t>
      </w:r>
    </w:p>
    <w:p w14:paraId="2E2B35F7">
      <w:pPr>
        <w:ind w:firstLine="709"/>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 xml:space="preserve">муниципальной программы </w:t>
      </w:r>
      <w:r>
        <w:rPr>
          <w:rFonts w:hint="default" w:ascii="Times New Roman" w:hAnsi="Times New Roman" w:eastAsia="Calibri" w:cs="Times New Roman"/>
          <w:sz w:val="24"/>
          <w:szCs w:val="24"/>
          <w:lang w:val="ru-RU" w:eastAsia="en-US"/>
        </w:rPr>
        <w:t>Коммунаров</w:t>
      </w:r>
      <w:r>
        <w:rPr>
          <w:rFonts w:hint="default" w:ascii="Times New Roman" w:hAnsi="Times New Roman" w:cs="Times New Roman"/>
          <w:color w:val="000000"/>
          <w:sz w:val="24"/>
          <w:szCs w:val="24"/>
          <w:lang w:eastAsia="en-US"/>
        </w:rPr>
        <w:t>ского сельского поселения</w:t>
      </w:r>
      <w:r>
        <w:rPr>
          <w:rFonts w:hint="default" w:ascii="Times New Roman" w:hAnsi="Times New Roman" w:eastAsia="Calibri" w:cs="Times New Roman"/>
          <w:sz w:val="24"/>
          <w:szCs w:val="24"/>
          <w:lang w:eastAsia="en-US"/>
        </w:rPr>
        <w:t xml:space="preserve"> Ленинского муниципального района </w:t>
      </w:r>
      <w:r>
        <w:rPr>
          <w:rFonts w:hint="default" w:ascii="Times New Roman" w:hAnsi="Times New Roman" w:cs="Times New Roman"/>
          <w:sz w:val="24"/>
          <w:szCs w:val="24"/>
          <w:lang w:eastAsia="en-US"/>
        </w:rPr>
        <w:t>«</w:t>
      </w:r>
      <w:r>
        <w:rPr>
          <w:rFonts w:hint="default" w:ascii="Times New Roman" w:hAnsi="Times New Roman" w:cs="Times New Roman"/>
          <w:sz w:val="24"/>
          <w:szCs w:val="24"/>
        </w:rPr>
        <w:t xml:space="preserve">Молодой семье – доступное жилье на территории </w:t>
      </w:r>
      <w:r>
        <w:rPr>
          <w:rFonts w:hint="default" w:ascii="Times New Roman" w:hAnsi="Times New Roman" w:cs="Times New Roman"/>
          <w:sz w:val="24"/>
          <w:szCs w:val="24"/>
          <w:lang w:val="ru-RU"/>
        </w:rPr>
        <w:t>муниципального образования</w:t>
      </w:r>
      <w:r>
        <w:rPr>
          <w:rFonts w:hint="default" w:ascii="Times New Roman" w:hAnsi="Times New Roman" w:cs="Times New Roman"/>
          <w:sz w:val="24"/>
          <w:szCs w:val="24"/>
          <w:lang w:eastAsia="en-US"/>
        </w:rPr>
        <w:t>»</w:t>
      </w:r>
      <w:r>
        <w:rPr>
          <w:rFonts w:hint="default" w:ascii="Times New Roman" w:hAnsi="Times New Roman" w:eastAsia="Calibri" w:cs="Times New Roman"/>
          <w:sz w:val="24"/>
          <w:szCs w:val="24"/>
          <w:lang w:eastAsia="en-US"/>
        </w:rPr>
        <w:t xml:space="preserve"> за счет средств, привлеченных из различных источников финансирования, с распределением по главным распорядителям средств бюджета </w:t>
      </w:r>
      <w:r>
        <w:rPr>
          <w:rFonts w:hint="default" w:ascii="Times New Roman" w:hAnsi="Times New Roman" w:eastAsia="Calibri" w:cs="Times New Roman"/>
          <w:sz w:val="24"/>
          <w:szCs w:val="24"/>
          <w:lang w:val="ru-RU" w:eastAsia="en-US"/>
        </w:rPr>
        <w:t>Коммунаров</w:t>
      </w:r>
      <w:r>
        <w:rPr>
          <w:rFonts w:hint="default" w:ascii="Times New Roman" w:hAnsi="Times New Roman" w:eastAsia="Calibri" w:cs="Times New Roman"/>
          <w:sz w:val="24"/>
          <w:szCs w:val="24"/>
          <w:lang w:eastAsia="en-US"/>
        </w:rPr>
        <w:t xml:space="preserve">ского сельского поселения </w:t>
      </w:r>
    </w:p>
    <w:p w14:paraId="1378624B">
      <w:pPr>
        <w:jc w:val="center"/>
        <w:rPr>
          <w:rFonts w:hint="default" w:ascii="Times New Roman" w:hAnsi="Times New Roman" w:eastAsia="Calibri" w:cs="Times New Roman"/>
          <w:sz w:val="24"/>
          <w:szCs w:val="24"/>
          <w:lang w:eastAsia="en-US"/>
        </w:rPr>
      </w:pPr>
    </w:p>
    <w:tbl>
      <w:tblPr>
        <w:tblStyle w:val="3"/>
        <w:tblW w:w="15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2"/>
        <w:gridCol w:w="1452"/>
        <w:gridCol w:w="2137"/>
        <w:gridCol w:w="1691"/>
        <w:gridCol w:w="1606"/>
        <w:gridCol w:w="2059"/>
        <w:gridCol w:w="1569"/>
        <w:gridCol w:w="1959"/>
      </w:tblGrid>
      <w:tr w14:paraId="3585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92" w:type="dxa"/>
            <w:vMerge w:val="restart"/>
            <w:vAlign w:val="center"/>
          </w:tcPr>
          <w:p w14:paraId="24695F58">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Наименование муниципальной программы, подпрограммы</w:t>
            </w:r>
          </w:p>
        </w:tc>
        <w:tc>
          <w:tcPr>
            <w:tcW w:w="1452" w:type="dxa"/>
            <w:vMerge w:val="restart"/>
            <w:vAlign w:val="center"/>
          </w:tcPr>
          <w:p w14:paraId="4B51CB29">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Год реализации</w:t>
            </w:r>
          </w:p>
        </w:tc>
        <w:tc>
          <w:tcPr>
            <w:tcW w:w="2137" w:type="dxa"/>
            <w:vMerge w:val="restart"/>
            <w:vAlign w:val="center"/>
          </w:tcPr>
          <w:p w14:paraId="0F33994A">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Наименование ответственного исполнителя, соисполнителя муниципальной программы, подпрограммы</w:t>
            </w:r>
          </w:p>
        </w:tc>
        <w:tc>
          <w:tcPr>
            <w:tcW w:w="8884" w:type="dxa"/>
            <w:gridSpan w:val="5"/>
            <w:vAlign w:val="center"/>
          </w:tcPr>
          <w:p w14:paraId="7C2B58B7">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Объемы и источники финансирования (рублей)</w:t>
            </w:r>
          </w:p>
        </w:tc>
      </w:tr>
      <w:tr w14:paraId="19A1C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192" w:type="dxa"/>
            <w:vMerge w:val="continue"/>
            <w:vAlign w:val="center"/>
          </w:tcPr>
          <w:p w14:paraId="75C1ADE2">
            <w:pPr>
              <w:jc w:val="center"/>
              <w:rPr>
                <w:rFonts w:hint="default" w:ascii="Times New Roman" w:hAnsi="Times New Roman" w:eastAsia="Calibri" w:cs="Times New Roman"/>
                <w:sz w:val="24"/>
                <w:szCs w:val="24"/>
                <w:lang w:eastAsia="en-US"/>
              </w:rPr>
            </w:pPr>
          </w:p>
        </w:tc>
        <w:tc>
          <w:tcPr>
            <w:tcW w:w="1452" w:type="dxa"/>
            <w:vMerge w:val="continue"/>
            <w:vAlign w:val="center"/>
          </w:tcPr>
          <w:p w14:paraId="55145AF5">
            <w:pPr>
              <w:jc w:val="center"/>
              <w:rPr>
                <w:rFonts w:hint="default" w:ascii="Times New Roman" w:hAnsi="Times New Roman" w:eastAsia="Calibri" w:cs="Times New Roman"/>
                <w:sz w:val="24"/>
                <w:szCs w:val="24"/>
                <w:lang w:eastAsia="en-US"/>
              </w:rPr>
            </w:pPr>
          </w:p>
        </w:tc>
        <w:tc>
          <w:tcPr>
            <w:tcW w:w="2137" w:type="dxa"/>
            <w:vMerge w:val="continue"/>
            <w:vAlign w:val="center"/>
          </w:tcPr>
          <w:p w14:paraId="2495D36D">
            <w:pPr>
              <w:jc w:val="center"/>
              <w:rPr>
                <w:rFonts w:hint="default" w:ascii="Times New Roman" w:hAnsi="Times New Roman" w:eastAsia="Calibri" w:cs="Times New Roman"/>
                <w:sz w:val="24"/>
                <w:szCs w:val="24"/>
                <w:lang w:eastAsia="en-US"/>
              </w:rPr>
            </w:pPr>
          </w:p>
        </w:tc>
        <w:tc>
          <w:tcPr>
            <w:tcW w:w="1691" w:type="dxa"/>
            <w:vMerge w:val="restart"/>
            <w:vAlign w:val="center"/>
          </w:tcPr>
          <w:p w14:paraId="10795E47">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всего</w:t>
            </w:r>
          </w:p>
        </w:tc>
        <w:tc>
          <w:tcPr>
            <w:tcW w:w="7193" w:type="dxa"/>
            <w:gridSpan w:val="4"/>
            <w:vAlign w:val="center"/>
          </w:tcPr>
          <w:p w14:paraId="39B0997D">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В том числе</w:t>
            </w:r>
          </w:p>
        </w:tc>
      </w:tr>
      <w:tr w14:paraId="570C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3192" w:type="dxa"/>
            <w:vMerge w:val="continue"/>
            <w:vAlign w:val="center"/>
          </w:tcPr>
          <w:p w14:paraId="2569E391">
            <w:pPr>
              <w:jc w:val="center"/>
              <w:rPr>
                <w:rFonts w:hint="default" w:ascii="Times New Roman" w:hAnsi="Times New Roman" w:eastAsia="Calibri" w:cs="Times New Roman"/>
                <w:sz w:val="24"/>
                <w:szCs w:val="24"/>
                <w:lang w:eastAsia="en-US"/>
              </w:rPr>
            </w:pPr>
          </w:p>
        </w:tc>
        <w:tc>
          <w:tcPr>
            <w:tcW w:w="1452" w:type="dxa"/>
            <w:vMerge w:val="continue"/>
            <w:vAlign w:val="center"/>
          </w:tcPr>
          <w:p w14:paraId="7129B371">
            <w:pPr>
              <w:jc w:val="center"/>
              <w:rPr>
                <w:rFonts w:hint="default" w:ascii="Times New Roman" w:hAnsi="Times New Roman" w:eastAsia="Calibri" w:cs="Times New Roman"/>
                <w:sz w:val="24"/>
                <w:szCs w:val="24"/>
                <w:lang w:eastAsia="en-US"/>
              </w:rPr>
            </w:pPr>
          </w:p>
        </w:tc>
        <w:tc>
          <w:tcPr>
            <w:tcW w:w="2137" w:type="dxa"/>
            <w:vMerge w:val="continue"/>
            <w:vAlign w:val="center"/>
          </w:tcPr>
          <w:p w14:paraId="2CC2CC09">
            <w:pPr>
              <w:jc w:val="center"/>
              <w:rPr>
                <w:rFonts w:hint="default" w:ascii="Times New Roman" w:hAnsi="Times New Roman" w:eastAsia="Calibri" w:cs="Times New Roman"/>
                <w:sz w:val="24"/>
                <w:szCs w:val="24"/>
                <w:lang w:eastAsia="en-US"/>
              </w:rPr>
            </w:pPr>
          </w:p>
        </w:tc>
        <w:tc>
          <w:tcPr>
            <w:tcW w:w="1691" w:type="dxa"/>
            <w:vMerge w:val="continue"/>
            <w:vAlign w:val="center"/>
          </w:tcPr>
          <w:p w14:paraId="023D40B8">
            <w:pPr>
              <w:jc w:val="center"/>
              <w:rPr>
                <w:rFonts w:hint="default" w:ascii="Times New Roman" w:hAnsi="Times New Roman" w:eastAsia="Calibri" w:cs="Times New Roman"/>
                <w:sz w:val="24"/>
                <w:szCs w:val="24"/>
                <w:lang w:eastAsia="en-US"/>
              </w:rPr>
            </w:pPr>
          </w:p>
        </w:tc>
        <w:tc>
          <w:tcPr>
            <w:tcW w:w="1606" w:type="dxa"/>
            <w:vAlign w:val="center"/>
          </w:tcPr>
          <w:p w14:paraId="0261F039">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Федеральный бюджет</w:t>
            </w:r>
          </w:p>
        </w:tc>
        <w:tc>
          <w:tcPr>
            <w:tcW w:w="2059" w:type="dxa"/>
            <w:vAlign w:val="center"/>
          </w:tcPr>
          <w:p w14:paraId="61C183C2">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Областной бюджет</w:t>
            </w:r>
          </w:p>
        </w:tc>
        <w:tc>
          <w:tcPr>
            <w:tcW w:w="1569" w:type="dxa"/>
            <w:vAlign w:val="center"/>
          </w:tcPr>
          <w:p w14:paraId="391259A0">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Местный бюджет</w:t>
            </w:r>
          </w:p>
        </w:tc>
        <w:tc>
          <w:tcPr>
            <w:tcW w:w="1959" w:type="dxa"/>
            <w:vAlign w:val="center"/>
          </w:tcPr>
          <w:p w14:paraId="0D9095C2">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Внебюджетные средства</w:t>
            </w:r>
          </w:p>
        </w:tc>
      </w:tr>
      <w:tr w14:paraId="75FD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92" w:type="dxa"/>
            <w:vMerge w:val="restart"/>
            <w:vAlign w:val="center"/>
          </w:tcPr>
          <w:p w14:paraId="365BE58B">
            <w:pPr>
              <w:jc w:val="center"/>
              <w:rPr>
                <w:rFonts w:hint="default" w:ascii="Times New Roman" w:hAnsi="Times New Roman" w:eastAsia="Calibri" w:cs="Times New Roman"/>
                <w:sz w:val="24"/>
                <w:szCs w:val="24"/>
                <w:lang w:val="ru-RU" w:eastAsia="en-US"/>
              </w:rPr>
            </w:pPr>
            <w:r>
              <w:rPr>
                <w:rFonts w:hint="default" w:ascii="Times New Roman" w:hAnsi="Times New Roman" w:cs="Times New Roman"/>
                <w:sz w:val="24"/>
                <w:szCs w:val="24"/>
              </w:rPr>
              <w:t xml:space="preserve">Молодой семье – доступное жилье на территории </w:t>
            </w:r>
            <w:r>
              <w:rPr>
                <w:rFonts w:hint="default" w:ascii="Times New Roman" w:hAnsi="Times New Roman" w:cs="Times New Roman"/>
                <w:sz w:val="24"/>
                <w:szCs w:val="24"/>
                <w:lang w:val="ru-RU"/>
              </w:rPr>
              <w:t>муниципального образования</w:t>
            </w:r>
          </w:p>
        </w:tc>
        <w:tc>
          <w:tcPr>
            <w:tcW w:w="1452" w:type="dxa"/>
            <w:vAlign w:val="center"/>
          </w:tcPr>
          <w:p w14:paraId="7301A545">
            <w:pPr>
              <w:jc w:val="center"/>
              <w:rPr>
                <w:rFonts w:hint="default" w:ascii="Times New Roman" w:hAnsi="Times New Roman" w:eastAsia="Calibri" w:cs="Times New Roman"/>
                <w:sz w:val="24"/>
                <w:szCs w:val="24"/>
                <w:lang w:val="ru-RU" w:eastAsia="en-US"/>
              </w:rPr>
            </w:pP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6</w:t>
            </w:r>
          </w:p>
        </w:tc>
        <w:tc>
          <w:tcPr>
            <w:tcW w:w="2137" w:type="dxa"/>
            <w:vMerge w:val="restart"/>
            <w:vAlign w:val="center"/>
          </w:tcPr>
          <w:p w14:paraId="4B128E47">
            <w:pPr>
              <w:spacing w:after="120"/>
              <w:jc w:val="center"/>
              <w:rPr>
                <w:rFonts w:hint="default" w:ascii="Times New Roman" w:hAnsi="Times New Roman" w:eastAsia="Calibri" w:cs="Times New Roman"/>
                <w:sz w:val="24"/>
                <w:szCs w:val="24"/>
                <w:lang w:eastAsia="en-US"/>
              </w:rPr>
            </w:pPr>
            <w:r>
              <w:rPr>
                <w:rFonts w:hint="default" w:ascii="Times New Roman" w:hAnsi="Times New Roman" w:cs="Times New Roman"/>
                <w:sz w:val="24"/>
                <w:szCs w:val="24"/>
                <w:lang w:eastAsia="en-US"/>
              </w:rPr>
              <w:t xml:space="preserve">Администрация </w:t>
            </w:r>
            <w:r>
              <w:rPr>
                <w:rFonts w:hint="default" w:ascii="Times New Roman" w:hAnsi="Times New Roman" w:cs="Times New Roman"/>
                <w:sz w:val="24"/>
                <w:szCs w:val="24"/>
                <w:lang w:val="ru-RU" w:eastAsia="en-US"/>
              </w:rPr>
              <w:t>Коммунаров</w:t>
            </w:r>
            <w:r>
              <w:rPr>
                <w:rFonts w:hint="default" w:ascii="Times New Roman" w:hAnsi="Times New Roman" w:cs="Times New Roman"/>
                <w:sz w:val="24"/>
                <w:szCs w:val="24"/>
                <w:lang w:eastAsia="en-US"/>
              </w:rPr>
              <w:t>ского сельского поселения</w:t>
            </w:r>
          </w:p>
        </w:tc>
        <w:tc>
          <w:tcPr>
            <w:tcW w:w="1691" w:type="dxa"/>
          </w:tcPr>
          <w:p w14:paraId="121533FD">
            <w:pPr>
              <w:ind w:right="-107"/>
              <w:jc w:val="center"/>
              <w:rPr>
                <w:rFonts w:hint="default" w:ascii="Times New Roman" w:hAnsi="Times New Roman" w:cs="Times New Roman"/>
                <w:sz w:val="24"/>
                <w:szCs w:val="24"/>
              </w:rPr>
            </w:pPr>
            <w:r>
              <w:rPr>
                <w:rFonts w:hint="default" w:ascii="Times New Roman" w:hAnsi="Times New Roman" w:cs="Times New Roman"/>
                <w:sz w:val="24"/>
                <w:szCs w:val="24"/>
                <w:lang w:val="ru-RU"/>
              </w:rPr>
              <w:t>295081,97</w:t>
            </w:r>
          </w:p>
        </w:tc>
        <w:tc>
          <w:tcPr>
            <w:tcW w:w="1606" w:type="dxa"/>
            <w:vAlign w:val="center"/>
          </w:tcPr>
          <w:p w14:paraId="5BB0F563">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2059" w:type="dxa"/>
            <w:vAlign w:val="center"/>
          </w:tcPr>
          <w:p w14:paraId="36D8A619">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569" w:type="dxa"/>
          </w:tcPr>
          <w:p w14:paraId="02667A79">
            <w:pPr>
              <w:ind w:right="-107"/>
              <w:jc w:val="center"/>
              <w:rPr>
                <w:rFonts w:hint="default" w:ascii="Times New Roman" w:hAnsi="Times New Roman" w:cs="Times New Roman"/>
                <w:sz w:val="24"/>
                <w:szCs w:val="24"/>
              </w:rPr>
            </w:pPr>
            <w:r>
              <w:rPr>
                <w:rFonts w:hint="default" w:ascii="Times New Roman" w:hAnsi="Times New Roman" w:cs="Times New Roman"/>
                <w:sz w:val="24"/>
                <w:szCs w:val="24"/>
                <w:lang w:val="ru-RU"/>
              </w:rPr>
              <w:t>295081,97</w:t>
            </w:r>
          </w:p>
        </w:tc>
        <w:tc>
          <w:tcPr>
            <w:tcW w:w="1959" w:type="dxa"/>
            <w:vAlign w:val="center"/>
          </w:tcPr>
          <w:p w14:paraId="157D9640">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r>
      <w:tr w14:paraId="0CD1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192" w:type="dxa"/>
            <w:vMerge w:val="continue"/>
            <w:vAlign w:val="center"/>
          </w:tcPr>
          <w:p w14:paraId="7EB02FB4">
            <w:pPr>
              <w:spacing w:after="120"/>
              <w:jc w:val="center"/>
              <w:rPr>
                <w:rFonts w:hint="default" w:ascii="Times New Roman" w:hAnsi="Times New Roman" w:eastAsia="Calibri" w:cs="Times New Roman"/>
                <w:sz w:val="24"/>
                <w:szCs w:val="24"/>
                <w:lang w:eastAsia="en-US"/>
              </w:rPr>
            </w:pPr>
          </w:p>
        </w:tc>
        <w:tc>
          <w:tcPr>
            <w:tcW w:w="1452" w:type="dxa"/>
            <w:vAlign w:val="center"/>
          </w:tcPr>
          <w:p w14:paraId="2160A5A7">
            <w:pPr>
              <w:jc w:val="center"/>
              <w:rPr>
                <w:rFonts w:hint="default" w:ascii="Times New Roman" w:hAnsi="Times New Roman" w:eastAsia="Calibri" w:cs="Times New Roman"/>
                <w:sz w:val="24"/>
                <w:szCs w:val="24"/>
                <w:lang w:val="ru-RU" w:eastAsia="en-US"/>
              </w:rPr>
            </w:pP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7</w:t>
            </w:r>
          </w:p>
        </w:tc>
        <w:tc>
          <w:tcPr>
            <w:tcW w:w="2137" w:type="dxa"/>
            <w:vMerge w:val="continue"/>
            <w:vAlign w:val="center"/>
          </w:tcPr>
          <w:p w14:paraId="1C419847">
            <w:pPr>
              <w:spacing w:after="120"/>
              <w:jc w:val="center"/>
              <w:rPr>
                <w:rFonts w:hint="default" w:ascii="Times New Roman" w:hAnsi="Times New Roman" w:eastAsia="Calibri" w:cs="Times New Roman"/>
                <w:sz w:val="24"/>
                <w:szCs w:val="24"/>
                <w:lang w:eastAsia="en-US"/>
              </w:rPr>
            </w:pPr>
          </w:p>
        </w:tc>
        <w:tc>
          <w:tcPr>
            <w:tcW w:w="1691" w:type="dxa"/>
          </w:tcPr>
          <w:p w14:paraId="5DED2A86">
            <w:pPr>
              <w:jc w:val="center"/>
              <w:rPr>
                <w:rFonts w:hint="default" w:ascii="Times New Roman" w:hAnsi="Times New Roman" w:cs="Times New Roman"/>
                <w:sz w:val="24"/>
                <w:szCs w:val="24"/>
              </w:rPr>
            </w:pPr>
            <w:r>
              <w:rPr>
                <w:rFonts w:hint="default" w:ascii="Times New Roman" w:hAnsi="Times New Roman" w:cs="Times New Roman"/>
                <w:sz w:val="24"/>
                <w:szCs w:val="24"/>
              </w:rPr>
              <w:t>0,00</w:t>
            </w:r>
          </w:p>
        </w:tc>
        <w:tc>
          <w:tcPr>
            <w:tcW w:w="1606" w:type="dxa"/>
            <w:vAlign w:val="center"/>
          </w:tcPr>
          <w:p w14:paraId="7BAC8B03">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2059" w:type="dxa"/>
            <w:vAlign w:val="center"/>
          </w:tcPr>
          <w:p w14:paraId="74B03EE9">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569" w:type="dxa"/>
          </w:tcPr>
          <w:p w14:paraId="5B8C4F52">
            <w:pPr>
              <w:jc w:val="center"/>
              <w:rPr>
                <w:rFonts w:hint="default" w:ascii="Times New Roman" w:hAnsi="Times New Roman" w:cs="Times New Roman"/>
                <w:sz w:val="24"/>
                <w:szCs w:val="24"/>
              </w:rPr>
            </w:pPr>
            <w:r>
              <w:rPr>
                <w:rFonts w:hint="default" w:ascii="Times New Roman" w:hAnsi="Times New Roman" w:cs="Times New Roman"/>
                <w:sz w:val="24"/>
                <w:szCs w:val="24"/>
              </w:rPr>
              <w:t>0,00</w:t>
            </w:r>
          </w:p>
        </w:tc>
        <w:tc>
          <w:tcPr>
            <w:tcW w:w="1959" w:type="dxa"/>
            <w:vAlign w:val="center"/>
          </w:tcPr>
          <w:p w14:paraId="4A85EB36">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r>
      <w:tr w14:paraId="322E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192" w:type="dxa"/>
            <w:vMerge w:val="continue"/>
            <w:vAlign w:val="center"/>
          </w:tcPr>
          <w:p w14:paraId="0025A935">
            <w:pPr>
              <w:spacing w:after="120"/>
              <w:jc w:val="center"/>
              <w:rPr>
                <w:rFonts w:hint="default" w:ascii="Times New Roman" w:hAnsi="Times New Roman" w:eastAsia="Calibri" w:cs="Times New Roman"/>
                <w:sz w:val="24"/>
                <w:szCs w:val="24"/>
                <w:lang w:eastAsia="en-US"/>
              </w:rPr>
            </w:pPr>
          </w:p>
        </w:tc>
        <w:tc>
          <w:tcPr>
            <w:tcW w:w="1452" w:type="dxa"/>
            <w:vAlign w:val="center"/>
          </w:tcPr>
          <w:p w14:paraId="40AD80B5">
            <w:pPr>
              <w:jc w:val="center"/>
              <w:rPr>
                <w:rFonts w:hint="default" w:ascii="Times New Roman" w:hAnsi="Times New Roman" w:eastAsia="Calibri" w:cs="Times New Roman"/>
                <w:sz w:val="24"/>
                <w:szCs w:val="24"/>
                <w:lang w:val="ru-RU" w:eastAsia="en-US"/>
              </w:rPr>
            </w:pP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8</w:t>
            </w:r>
          </w:p>
        </w:tc>
        <w:tc>
          <w:tcPr>
            <w:tcW w:w="2137" w:type="dxa"/>
            <w:vMerge w:val="continue"/>
            <w:vAlign w:val="center"/>
          </w:tcPr>
          <w:p w14:paraId="69834093">
            <w:pPr>
              <w:spacing w:after="120"/>
              <w:jc w:val="center"/>
              <w:rPr>
                <w:rFonts w:hint="default" w:ascii="Times New Roman" w:hAnsi="Times New Roman" w:eastAsia="Calibri" w:cs="Times New Roman"/>
                <w:sz w:val="24"/>
                <w:szCs w:val="24"/>
                <w:lang w:eastAsia="en-US"/>
              </w:rPr>
            </w:pPr>
          </w:p>
        </w:tc>
        <w:tc>
          <w:tcPr>
            <w:tcW w:w="1691" w:type="dxa"/>
          </w:tcPr>
          <w:p w14:paraId="163CFAFD">
            <w:pPr>
              <w:jc w:val="center"/>
              <w:rPr>
                <w:rFonts w:hint="default" w:ascii="Times New Roman" w:hAnsi="Times New Roman" w:cs="Times New Roman"/>
                <w:sz w:val="24"/>
                <w:szCs w:val="24"/>
              </w:rPr>
            </w:pPr>
            <w:r>
              <w:rPr>
                <w:rFonts w:hint="default" w:ascii="Times New Roman" w:hAnsi="Times New Roman" w:cs="Times New Roman"/>
                <w:sz w:val="24"/>
                <w:szCs w:val="24"/>
              </w:rPr>
              <w:t>0,00</w:t>
            </w:r>
          </w:p>
        </w:tc>
        <w:tc>
          <w:tcPr>
            <w:tcW w:w="1606" w:type="dxa"/>
            <w:vAlign w:val="center"/>
          </w:tcPr>
          <w:p w14:paraId="5AB4B139">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2059" w:type="dxa"/>
            <w:vAlign w:val="center"/>
          </w:tcPr>
          <w:p w14:paraId="78BAB33A">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569" w:type="dxa"/>
          </w:tcPr>
          <w:p w14:paraId="322AE6DF">
            <w:pPr>
              <w:ind w:right="-118"/>
              <w:jc w:val="center"/>
              <w:rPr>
                <w:rFonts w:hint="default" w:ascii="Times New Roman" w:hAnsi="Times New Roman" w:cs="Times New Roman"/>
                <w:sz w:val="24"/>
                <w:szCs w:val="24"/>
              </w:rPr>
            </w:pPr>
            <w:r>
              <w:rPr>
                <w:rFonts w:hint="default" w:ascii="Times New Roman" w:hAnsi="Times New Roman" w:cs="Times New Roman"/>
                <w:sz w:val="24"/>
                <w:szCs w:val="24"/>
              </w:rPr>
              <w:t>0,00</w:t>
            </w:r>
          </w:p>
        </w:tc>
        <w:tc>
          <w:tcPr>
            <w:tcW w:w="1959" w:type="dxa"/>
            <w:vAlign w:val="center"/>
          </w:tcPr>
          <w:p w14:paraId="4A1220EF">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r>
      <w:tr w14:paraId="785C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192" w:type="dxa"/>
            <w:vMerge w:val="continue"/>
            <w:vAlign w:val="center"/>
          </w:tcPr>
          <w:p w14:paraId="5B2D1990">
            <w:pPr>
              <w:spacing w:after="120"/>
              <w:jc w:val="center"/>
              <w:rPr>
                <w:rFonts w:hint="default" w:ascii="Times New Roman" w:hAnsi="Times New Roman" w:eastAsia="Calibri" w:cs="Times New Roman"/>
                <w:sz w:val="24"/>
                <w:szCs w:val="24"/>
                <w:lang w:eastAsia="en-US"/>
              </w:rPr>
            </w:pPr>
          </w:p>
        </w:tc>
        <w:tc>
          <w:tcPr>
            <w:tcW w:w="1452" w:type="dxa"/>
            <w:vAlign w:val="center"/>
          </w:tcPr>
          <w:p w14:paraId="36787CBE">
            <w:pPr>
              <w:jc w:val="center"/>
              <w:rPr>
                <w:rFonts w:hint="default" w:ascii="Times New Roman" w:hAnsi="Times New Roman" w:eastAsia="Calibri" w:cs="Times New Roman"/>
                <w:sz w:val="24"/>
                <w:szCs w:val="24"/>
                <w:lang w:val="ru-RU" w:eastAsia="en-US"/>
              </w:rPr>
            </w:pP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9</w:t>
            </w:r>
          </w:p>
        </w:tc>
        <w:tc>
          <w:tcPr>
            <w:tcW w:w="2137" w:type="dxa"/>
            <w:vMerge w:val="continue"/>
            <w:vAlign w:val="center"/>
          </w:tcPr>
          <w:p w14:paraId="590F2B4A">
            <w:pPr>
              <w:spacing w:after="120"/>
              <w:jc w:val="center"/>
              <w:rPr>
                <w:rFonts w:hint="default" w:ascii="Times New Roman" w:hAnsi="Times New Roman" w:eastAsia="Calibri" w:cs="Times New Roman"/>
                <w:sz w:val="24"/>
                <w:szCs w:val="24"/>
                <w:lang w:eastAsia="en-US"/>
              </w:rPr>
            </w:pPr>
          </w:p>
        </w:tc>
        <w:tc>
          <w:tcPr>
            <w:tcW w:w="1691" w:type="dxa"/>
          </w:tcPr>
          <w:p w14:paraId="4482DFCA">
            <w:pPr>
              <w:jc w:val="center"/>
              <w:rPr>
                <w:rFonts w:hint="default" w:ascii="Times New Roman" w:hAnsi="Times New Roman" w:cs="Times New Roman"/>
                <w:sz w:val="24"/>
                <w:szCs w:val="24"/>
              </w:rPr>
            </w:pPr>
            <w:r>
              <w:rPr>
                <w:rFonts w:hint="default" w:ascii="Times New Roman" w:hAnsi="Times New Roman" w:cs="Times New Roman"/>
                <w:sz w:val="24"/>
                <w:szCs w:val="24"/>
                <w:lang w:val="ru-RU"/>
              </w:rPr>
              <w:t>295081,97</w:t>
            </w:r>
          </w:p>
        </w:tc>
        <w:tc>
          <w:tcPr>
            <w:tcW w:w="1606" w:type="dxa"/>
            <w:vAlign w:val="center"/>
          </w:tcPr>
          <w:p w14:paraId="1D0D9410">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2059" w:type="dxa"/>
            <w:vAlign w:val="center"/>
          </w:tcPr>
          <w:p w14:paraId="7326622E">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569" w:type="dxa"/>
          </w:tcPr>
          <w:p w14:paraId="18DDC70A">
            <w:pPr>
              <w:rPr>
                <w:rFonts w:hint="default" w:ascii="Times New Roman" w:hAnsi="Times New Roman" w:cs="Times New Roman"/>
                <w:sz w:val="24"/>
                <w:szCs w:val="24"/>
              </w:rPr>
            </w:pPr>
            <w:r>
              <w:rPr>
                <w:rFonts w:hint="default" w:ascii="Times New Roman" w:hAnsi="Times New Roman" w:cs="Times New Roman"/>
                <w:sz w:val="24"/>
                <w:szCs w:val="24"/>
                <w:lang w:val="ru-RU"/>
              </w:rPr>
              <w:t>295081,97</w:t>
            </w:r>
          </w:p>
        </w:tc>
        <w:tc>
          <w:tcPr>
            <w:tcW w:w="1959" w:type="dxa"/>
            <w:vAlign w:val="center"/>
          </w:tcPr>
          <w:p w14:paraId="6CAE5E01">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r>
      <w:tr w14:paraId="017D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3192" w:type="dxa"/>
            <w:vAlign w:val="center"/>
          </w:tcPr>
          <w:p w14:paraId="76C98F8E">
            <w:pPr>
              <w:spacing w:after="120"/>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Итого по программе</w:t>
            </w:r>
          </w:p>
        </w:tc>
        <w:tc>
          <w:tcPr>
            <w:tcW w:w="1452" w:type="dxa"/>
            <w:vAlign w:val="center"/>
          </w:tcPr>
          <w:p w14:paraId="73F9DAD7">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6</w:t>
            </w:r>
            <w:r>
              <w:rPr>
                <w:rFonts w:hint="default"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9</w:t>
            </w:r>
            <w:r>
              <w:rPr>
                <w:rFonts w:hint="default" w:ascii="Times New Roman" w:hAnsi="Times New Roman" w:eastAsia="Calibri" w:cs="Times New Roman"/>
                <w:sz w:val="24"/>
                <w:szCs w:val="24"/>
                <w:lang w:eastAsia="en-US"/>
              </w:rPr>
              <w:t xml:space="preserve"> годы</w:t>
            </w:r>
          </w:p>
        </w:tc>
        <w:tc>
          <w:tcPr>
            <w:tcW w:w="2137" w:type="dxa"/>
            <w:vMerge w:val="continue"/>
            <w:vAlign w:val="center"/>
          </w:tcPr>
          <w:p w14:paraId="3558A594">
            <w:pPr>
              <w:spacing w:after="120"/>
              <w:jc w:val="center"/>
              <w:rPr>
                <w:rFonts w:hint="default" w:ascii="Times New Roman" w:hAnsi="Times New Roman" w:cs="Times New Roman"/>
                <w:sz w:val="24"/>
                <w:szCs w:val="24"/>
                <w:lang w:eastAsia="en-US"/>
              </w:rPr>
            </w:pPr>
          </w:p>
        </w:tc>
        <w:tc>
          <w:tcPr>
            <w:tcW w:w="1691" w:type="dxa"/>
          </w:tcPr>
          <w:p w14:paraId="0F0F4F7A">
            <w:pPr>
              <w:ind w:left="-108" w:right="-107"/>
              <w:jc w:val="center"/>
              <w:rPr>
                <w:rFonts w:hint="default" w:ascii="Times New Roman" w:hAnsi="Times New Roman" w:eastAsia="Calibri" w:cs="Times New Roman"/>
                <w:sz w:val="24"/>
                <w:szCs w:val="24"/>
                <w:lang w:eastAsia="en-US"/>
              </w:rPr>
            </w:pPr>
          </w:p>
          <w:p w14:paraId="17B427CC">
            <w:pPr>
              <w:ind w:left="-108" w:right="-107"/>
              <w:jc w:val="center"/>
              <w:rPr>
                <w:rFonts w:hint="default" w:ascii="Times New Roman" w:hAnsi="Times New Roman" w:cs="Times New Roman"/>
                <w:sz w:val="24"/>
                <w:szCs w:val="24"/>
              </w:rPr>
            </w:pPr>
            <w:r>
              <w:rPr>
                <w:rFonts w:hint="default" w:ascii="Times New Roman" w:hAnsi="Times New Roman" w:cs="Times New Roman"/>
                <w:sz w:val="24"/>
                <w:szCs w:val="24"/>
                <w:lang w:val="ru-RU"/>
              </w:rPr>
              <w:t>295081,97</w:t>
            </w:r>
          </w:p>
        </w:tc>
        <w:tc>
          <w:tcPr>
            <w:tcW w:w="1606" w:type="dxa"/>
            <w:vAlign w:val="center"/>
          </w:tcPr>
          <w:p w14:paraId="3DB54E0D">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2059" w:type="dxa"/>
            <w:vAlign w:val="center"/>
          </w:tcPr>
          <w:p w14:paraId="06ADC1BF">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c>
          <w:tcPr>
            <w:tcW w:w="1569" w:type="dxa"/>
          </w:tcPr>
          <w:p w14:paraId="74DAD4E0">
            <w:pPr>
              <w:rPr>
                <w:rFonts w:hint="default" w:ascii="Times New Roman" w:hAnsi="Times New Roman" w:cs="Times New Roman"/>
                <w:sz w:val="24"/>
                <w:szCs w:val="24"/>
              </w:rPr>
            </w:pPr>
          </w:p>
          <w:p w14:paraId="03DEACCA">
            <w:pPr>
              <w:rPr>
                <w:rFonts w:hint="default" w:ascii="Times New Roman" w:hAnsi="Times New Roman" w:cs="Times New Roman"/>
                <w:sz w:val="24"/>
                <w:szCs w:val="24"/>
              </w:rPr>
            </w:pPr>
            <w:r>
              <w:rPr>
                <w:rFonts w:hint="default" w:ascii="Times New Roman" w:hAnsi="Times New Roman" w:cs="Times New Roman"/>
                <w:sz w:val="24"/>
                <w:szCs w:val="24"/>
                <w:lang w:val="ru-RU"/>
              </w:rPr>
              <w:t>295081,97</w:t>
            </w:r>
          </w:p>
        </w:tc>
        <w:tc>
          <w:tcPr>
            <w:tcW w:w="1959" w:type="dxa"/>
            <w:vAlign w:val="center"/>
          </w:tcPr>
          <w:p w14:paraId="7FA19C5E">
            <w:pPr>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0,00</w:t>
            </w:r>
          </w:p>
        </w:tc>
      </w:tr>
    </w:tbl>
    <w:p w14:paraId="466ABD7A">
      <w:pPr>
        <w:rPr>
          <w:rFonts w:hint="default" w:ascii="Times New Roman" w:hAnsi="Times New Roman" w:cs="Times New Roman"/>
          <w:sz w:val="24"/>
          <w:szCs w:val="24"/>
        </w:rPr>
      </w:pPr>
    </w:p>
    <w:p w14:paraId="1714DC19">
      <w:pPr>
        <w:rPr>
          <w:rFonts w:hint="default" w:ascii="Times New Roman" w:hAnsi="Times New Roman" w:cs="Times New Roman"/>
          <w:sz w:val="24"/>
          <w:szCs w:val="24"/>
        </w:rPr>
      </w:pPr>
    </w:p>
    <w:sectPr>
      <w:pgSz w:w="16838" w:h="11906" w:orient="landscape"/>
      <w:pgMar w:top="426" w:right="709" w:bottom="426" w:left="56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B4AE5F"/>
    <w:multiLevelType w:val="singleLevel"/>
    <w:tmpl w:val="56B4AE5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6698B"/>
    <w:rsid w:val="1536698B"/>
    <w:rsid w:val="3B2E152F"/>
    <w:rsid w:val="41246765"/>
    <w:rsid w:val="73CD4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spacing w:after="200"/>
      <w:ind w:left="720"/>
      <w:contextualSpacing/>
    </w:pPr>
    <w:rPr>
      <w:rFonts w:ascii="Calibri" w:hAnsi="Calibri" w:eastAsia="Calibri"/>
      <w:sz w:val="22"/>
      <w:szCs w:val="22"/>
      <w:lang w:eastAsia="en-US"/>
    </w:rPr>
  </w:style>
  <w:style w:type="paragraph" w:customStyle="1" w:styleId="5">
    <w:name w:val="headertext"/>
    <w:basedOn w:val="1"/>
    <w:qFormat/>
    <w:uiPriority w:val="99"/>
    <w:pPr>
      <w:spacing w:before="100" w:beforeAutospacing="1" w:after="100" w:afterAutospacing="1"/>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2620</Words>
  <Characters>18566</Characters>
  <Lines>0</Lines>
  <Paragraphs>0</Paragraphs>
  <TotalTime>361</TotalTime>
  <ScaleCrop>false</ScaleCrop>
  <LinksUpToDate>false</LinksUpToDate>
  <CharactersWithSpaces>21089</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2026-04-16T07:26:00Z</dcterms:created>
  <dc:creator>Наталия</dc:creator>
  <cp:lastModifiedBy>WPS_1777970257</cp:lastModifiedBy>
  <dcterms:modified xsi:type="dcterms:W3CDTF">2026-05-08T07:35:20Z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1049-12.1.0.25862</vt:lpwstr>
  </property>
  <property fmtid="{D5CDD505-2E9C-101B-9397-08002B2CF9AE}" pid="3" name="ICV">
    <vt:lpwstr>44ED7F00C72A44089C63CE5B9E2BDD83_13</vt:lpwstr>
  </property>
  <property fmtid="{D5CDD505-2E9C-101B-9397-08002B2CF9AE}" pid="4" name="KSOTemplateDocerSaveRecord">
    <vt:lpwstr>eyJoZGlkIjoiOWVhNzZmOTVmYzYyNzI3NjEzZTlmNzIwOGYxODY3MGQiLCJ1c2VySWQiOiI4MjQ2MzUwMjcyOTkifQ==</vt:lpwstr>
  </property>
</Properties>
</file>